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center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spacing w:lineRule="auto" w:line="360"/>
        <w:jc w:val="center"/>
        <w:rPr>
          <w:rFonts w:eastAsia="Georgia"/>
          <w:b/>
          <w:b/>
          <w:color w:val="000000" w:themeColor="text1"/>
          <w:sz w:val="48"/>
          <w:szCs w:val="48"/>
        </w:rPr>
      </w:pPr>
      <w:r>
        <w:rPr>
          <w:rFonts w:eastAsia="Georgia"/>
          <w:b/>
          <w:color w:val="000000" w:themeColor="text1"/>
          <w:sz w:val="48"/>
          <w:szCs w:val="48"/>
        </w:rPr>
        <w:t xml:space="preserve">Wewnątrzszkolny Program </w:t>
      </w:r>
    </w:p>
    <w:p>
      <w:pPr>
        <w:pStyle w:val="Normal"/>
        <w:spacing w:lineRule="auto" w:line="360"/>
        <w:jc w:val="center"/>
        <w:rPr>
          <w:rFonts w:eastAsia="Georgia"/>
          <w:b/>
          <w:b/>
          <w:sz w:val="48"/>
          <w:szCs w:val="48"/>
        </w:rPr>
      </w:pPr>
      <w:r>
        <w:rPr>
          <w:rFonts w:eastAsia="Georgia"/>
          <w:b/>
          <w:color w:val="000000" w:themeColor="text1"/>
          <w:sz w:val="48"/>
          <w:szCs w:val="48"/>
        </w:rPr>
        <w:t>Doradztwa Zawodowego</w:t>
      </w:r>
    </w:p>
    <w:p>
      <w:pPr>
        <w:pStyle w:val="Normal"/>
        <w:spacing w:lineRule="auto" w:line="360"/>
        <w:jc w:val="center"/>
        <w:rPr>
          <w:rFonts w:eastAsia="Georgia"/>
          <w:b/>
          <w:b/>
          <w:sz w:val="48"/>
          <w:szCs w:val="48"/>
        </w:rPr>
      </w:pPr>
      <w:r>
        <w:rPr>
          <w:rFonts w:eastAsia="Georgia"/>
          <w:b/>
          <w:sz w:val="48"/>
          <w:szCs w:val="48"/>
        </w:rPr>
        <w:t xml:space="preserve">w Zespole Szkolno-Przedszkolnym w Radwanicach </w:t>
      </w:r>
    </w:p>
    <w:p>
      <w:pPr>
        <w:pStyle w:val="Normal"/>
        <w:spacing w:lineRule="auto" w:line="360"/>
        <w:jc w:val="center"/>
        <w:rPr>
          <w:rFonts w:eastAsia="Georgia"/>
          <w:b/>
          <w:b/>
          <w:sz w:val="48"/>
          <w:szCs w:val="48"/>
        </w:rPr>
      </w:pPr>
      <w:r>
        <w:rPr>
          <w:rFonts w:eastAsia="Georgia"/>
          <w:b/>
          <w:sz w:val="48"/>
          <w:szCs w:val="48"/>
        </w:rPr>
      </w:r>
    </w:p>
    <w:p>
      <w:pPr>
        <w:pStyle w:val="Normal"/>
        <w:spacing w:lineRule="auto" w:line="360"/>
        <w:jc w:val="center"/>
        <w:rPr>
          <w:rFonts w:eastAsia="Georgia"/>
          <w:b/>
          <w:b/>
          <w:sz w:val="48"/>
          <w:szCs w:val="48"/>
        </w:rPr>
      </w:pPr>
      <w:r>
        <w:rPr>
          <w:rFonts w:eastAsia="Georgia"/>
          <w:b/>
          <w:sz w:val="48"/>
          <w:szCs w:val="48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Radwanice, wrzesień  2024 r.</w:t>
      </w:r>
    </w:p>
    <w:p>
      <w:pPr>
        <w:pStyle w:val="Normal"/>
        <w:tabs>
          <w:tab w:val="clear" w:pos="720"/>
          <w:tab w:val="left" w:pos="1179" w:leader="none"/>
          <w:tab w:val="left" w:pos="1180" w:leader="none"/>
        </w:tabs>
        <w:spacing w:before="1" w:after="0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tabs>
          <w:tab w:val="clear" w:pos="720"/>
          <w:tab w:val="left" w:pos="1179" w:leader="none"/>
          <w:tab w:val="left" w:pos="1180" w:leader="none"/>
        </w:tabs>
        <w:spacing w:before="1" w:after="0"/>
        <w:rPr>
          <w:b/>
          <w:b/>
          <w:sz w:val="24"/>
          <w:szCs w:val="24"/>
        </w:rPr>
      </w:pPr>
      <w:r>
        <w:rPr>
          <w:rFonts w:eastAsia="Georgia"/>
          <w:sz w:val="24"/>
          <w:szCs w:val="24"/>
        </w:rPr>
        <w:t xml:space="preserve"> </w:t>
      </w:r>
      <w:r>
        <w:rPr>
          <w:b/>
          <w:sz w:val="24"/>
          <w:szCs w:val="24"/>
        </w:rPr>
        <w:t>Podstawa prawne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programu</w:t>
      </w:r>
    </w:p>
    <w:p>
      <w:pPr>
        <w:pStyle w:val="ListParagraph"/>
        <w:tabs>
          <w:tab w:val="clear" w:pos="720"/>
          <w:tab w:val="left" w:pos="1179" w:leader="none"/>
          <w:tab w:val="left" w:pos="1180" w:leader="none"/>
        </w:tabs>
        <w:spacing w:before="1" w:after="0"/>
        <w:ind w:left="11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Ustawa z 7 września 1991 r. o systemie oświaty (tekst jedn.: Dz.U. z 2022 r. poz. 2230)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Ustawa z 14 grudnia 2016 r. – Prawo oświatowe (tekst jedn.: Dz.U. z 2023 r. poz. 900 )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Rozporządzenie Ministra Edukacji Narodowej z dnia 12 lutego 2019 r. w sprawie doradztwa zawodowego (DZ. U. poz. 325)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Rozporządzenie Ministra Edukacji i Nauki z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 doradców zawodowych (Dz.U. z 2022 r. poz. 1610)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Podstawowe kierunki realizacji polityki oświatowej państwa w roku szkolnym 2024/2025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Załącznik do uchwały nr 195/2020 Rady Ministrów z dnia 28 grudnia 2020 r. ZINTEGROWANA STRATEGIA UMIEJĘTNOŚCI 2030</w:t>
      </w:r>
    </w:p>
    <w:p>
      <w:pPr>
        <w:pStyle w:val="Normal"/>
        <w:tabs>
          <w:tab w:val="clear" w:pos="720"/>
          <w:tab w:val="left" w:pos="820" w:leader="none"/>
        </w:tabs>
        <w:spacing w:lineRule="auto" w:line="360" w:before="196" w:after="0"/>
        <w:ind w:right="2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numPr>
          <w:ilvl w:val="0"/>
          <w:numId w:val="6"/>
        </w:numPr>
        <w:tabs>
          <w:tab w:val="clear" w:pos="720"/>
          <w:tab w:val="left" w:pos="1179" w:leader="none"/>
          <w:tab w:val="left" w:pos="118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Ocena zapotrzebowania na działania w zakresie doradztwa zawodowego w Zespole Szkolno-Przedszkolnym w Radwanicach 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Wewnątrzszkolny System Doradztwa Zawodowego obejmuje ogół działań podejmowanych przez szkołę w celu przygotowania uczniów do wyboru zawodu, poziomu i kierunku kształcenia oraz wyboru kierunku studiów. System ten określa rolę i zadania nauczycieli w ramach rocznego planu działań, czas i miejsce realizacji zadań. Adresatami projektu są uczniowie, ich rodzice, nauczyciele, instytucje lokalne i instytucje wspomagające proces doradczy. Rozwijanie u młodzieży świadomości własnych możliwości psychofizycznych oraz nabycie potrzeby ustawicznego kształcenia skutkować będzie przygotowaniem ucznia do kreatywnego i mobilnego funkcjonowania na rynku pracy. Uczeń przygotowany do podjęcia decyzji związanych z wyborem kierunku kształcenia i zawodu zna swoje zainteresowania, predyspozycje, potrafi dokonać samooceny, zna swoją wartość, potrafi samodzielnie wybrać kierunek kształcenia i ma plany na przyszłość. WSDZ usprawni pracę szkoły i przepływ informacji doradczej.</w:t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spacing w:lineRule="auto" w:line="276"/>
        <w:ind w:left="118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agwek11"/>
        <w:numPr>
          <w:ilvl w:val="0"/>
          <w:numId w:val="6"/>
        </w:numPr>
        <w:tabs>
          <w:tab w:val="clear" w:pos="720"/>
          <w:tab w:val="left" w:pos="1179" w:leader="none"/>
          <w:tab w:val="left" w:pos="1180" w:leader="none"/>
        </w:tabs>
        <w:spacing w:lineRule="auto" w:line="276"/>
        <w:rPr>
          <w:sz w:val="24"/>
          <w:szCs w:val="24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Założenia Wewnątrzszkolnego Systemu Doradztwa Zawodowego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36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Wybór zawodu jest procesem;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szkoła udziela pomocy i wsparcia w kształtowaniu decyzji zawodowych uczniów;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nabycie umiejętności dokonywania wyborów zawodowych następuje poprzez samopoznanie i samoocenę osobowości, zainteresowań i zdolności oraz konfrontację ich z wymaganiami zawodowymi i sytuacją na rynku pracy;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 wybór ścieżek edukacyjnych i zawodu mają głównie wpływ cechy osobowościowe jednostki (temperament, charakter, zainteresowania, zdolności, poziom inteligencji), doświadczenia, wyznawane wartości i normy, rodzina, czynniki emocjonalne, zdrowotne, aktywność własna;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 xml:space="preserve">sprzyjającym sposobem pozyskania informacji o predyspozycjach i zdolnościach uczniów </w:t>
      </w:r>
      <w:r>
        <w:rPr>
          <w:rFonts w:eastAsia="Calibri" w:eastAsiaTheme="minorHAnsi"/>
          <w:color w:val="000000"/>
          <w:sz w:val="24"/>
          <w:szCs w:val="24"/>
          <w:lang w:eastAsia="en-US" w:bidi="ar-SA"/>
        </w:rPr>
        <w:t>są przedmioty szkolne,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działania z zakresu doradztwa zawodowego mają charakter planowy i systematyczny – realizowane są zgodnie z harmonogramem pracy szkoły;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ramach WSDZ prowadzona jest indywidualna i grupowa praca z uczniami, rodzicami i nauczycielami;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szkole powoływany jest koordynator oraz zespół ds. doradztwa zawodowego, który koordynuje działania ogółu nauczycieli.</w:t>
      </w:r>
    </w:p>
    <w:p>
      <w:pPr>
        <w:pStyle w:val="ListParagraph"/>
        <w:widowControl/>
        <w:spacing w:lineRule="auto" w:line="276"/>
        <w:ind w:left="77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agwek11"/>
        <w:numPr>
          <w:ilvl w:val="0"/>
          <w:numId w:val="6"/>
        </w:numPr>
        <w:tabs>
          <w:tab w:val="clear" w:pos="720"/>
          <w:tab w:val="left" w:pos="1179" w:leader="none"/>
          <w:tab w:val="left" w:pos="118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Cele programu</w:t>
      </w:r>
    </w:p>
    <w:p>
      <w:pPr>
        <w:pStyle w:val="Tretekstu"/>
        <w:spacing w:lineRule="auto" w:line="276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76" w:before="4" w:after="0"/>
        <w:ind w:left="460" w:hanging="0"/>
        <w:rPr>
          <w:b/>
          <w:b/>
        </w:rPr>
      </w:pPr>
      <w:r>
        <w:rPr>
          <w:b/>
        </w:rPr>
        <w:t>Cel główny</w:t>
      </w:r>
    </w:p>
    <w:p>
      <w:pPr>
        <w:pStyle w:val="Tretekstu"/>
        <w:spacing w:lineRule="auto" w:line="276" w:before="4" w:after="0"/>
        <w:ind w:left="460" w:hanging="0"/>
        <w:rPr>
          <w:b/>
          <w:b/>
        </w:rPr>
      </w:pPr>
      <w:r>
        <w:rPr>
          <w:b/>
        </w:rPr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Głównym celem WSDZ jest przygotowanie młodzieży do trafnego wyboru zawodu oraz kierunku dalszego kształcenia. Zadaniem działań wychowawczo-doradczych jest konieczność kształcenia u uczniów konkretnych umiejętności i predyspozycji, które pozwolą im prawidłowo funkcjonować w różnych rolach społecznych i zawodowych na współczesnym rynku pracy.</w:t>
      </w:r>
    </w:p>
    <w:p>
      <w:pPr>
        <w:pStyle w:val="Normal"/>
        <w:widowControl/>
        <w:spacing w:lineRule="auto" w:line="276"/>
        <w:ind w:left="46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left="46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 xml:space="preserve">Cele szczegółowe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/>
        <w:ind w:firstLine="46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Uczniowie:</w:t>
      </w:r>
    </w:p>
    <w:p>
      <w:pPr>
        <w:pStyle w:val="Normal"/>
        <w:widowControl/>
        <w:spacing w:lineRule="auto" w:line="276"/>
        <w:ind w:firstLine="46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poznają swoje predyspozycje zawodowe – zainteresowania, uzdolnienia;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wiedzą, jak się uczyć oraz rozwijać swoje zainteresowania, pasje i talenty;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rozwijają umiejętności pracy zespołowej oraz kompetencje społeczne;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potrafią określić swoje mocne strony, są świadomi swoich ograniczeń;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przeciwwskazania zdrowotne do wyboru zawodu;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czynniki trafnego wyboru zawodu;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wskazują możliwe ścieżki kariery zawodowej, formy doskonalenia zawodowego;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są zmotywowani do podejmowania decyzji w planowaniu swojej przyszłości zawodowej;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źródła (strony internetowe) informacji edukacyjnej i zawodoznawczej;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trendy kierujące rynkiem pracy i przyczyny bezrobocia;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są otwarci i przygotowani na zmiany oraz wyzwania współczesnego świata;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0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0"/>
          <w:sz w:val="24"/>
          <w:szCs w:val="24"/>
          <w:lang w:eastAsia="en-US" w:bidi="ar-SA"/>
        </w:rPr>
        <w:t>znają podstawowe rodzaje dokumentów aplikacyjnych, zasady ich opracowywania.</w:t>
      </w:r>
    </w:p>
    <w:p>
      <w:pPr>
        <w:pStyle w:val="Normal"/>
        <w:widowControl/>
        <w:spacing w:lineRule="auto" w:line="276"/>
        <w:ind w:firstLine="41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Nauczyciele:</w:t>
      </w:r>
    </w:p>
    <w:p>
      <w:pPr>
        <w:pStyle w:val="Normal"/>
        <w:widowControl/>
        <w:spacing w:lineRule="auto" w:line="276"/>
        <w:ind w:firstLine="41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potrafią diagnozować potrzeby i zasoby uczniów;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wykorzystują wiedzę o uczniu, pomagają mu w określeniu indywidualnego profilu;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udzielają wsparcia uczniom w podejmowaniu decyzji zawodowoedukacyjnych;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realizują tematy związane z wyborem dalszej ścieżki kariery zgodnie z podstawą programową;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stosują metody aktywizujące;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wspierają uczniów w pracy nad rozwojem zdolności, zainteresowań, talentów i predyspozycji;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włączają przedstawicieli instytucji, szkół i wyższych uczelni oraz zakładów pracy w proces doradztwa zawodowego w szkole;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udzielają rodzicom informacji zwrotnych dotyczących możliwości ucznia w zakresie przedmiotów szkolnych, umiejętności, zainteresowań (profil przedmiotowy);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razie potrzeby kierują do specjalistów.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72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Rodzice:</w:t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współpracują w zakresie motywowania ucznia do nauki;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najbardziej efektywne formy nauki swojego dziecka;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są zainteresowani problematyką rozwoju zawodowego swojego dziecka;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czynniki trafnego wyboru dalszego kształcenia i wyboru zawodu;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wiedzą gdzie szukać pomocy w sytuacjach trudnych;</w:t>
      </w:r>
    </w:p>
    <w:p>
      <w:pPr>
        <w:pStyle w:val="ListParagraph"/>
        <w:numPr>
          <w:ilvl w:val="0"/>
          <w:numId w:val="12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miarę możliwości angażują się w pracę doradczą szkoły.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IV.  Realizacja WSDZ</w:t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Poradnictwo zawodowe stanowi system działań oparty na współpracy wielu podmiotów. W procesie doradczym uczestniczy Dyrektor szkoły, pedagodzy, psycholog, rodzice, bibliotekarz, nauczyciele przedmiotowi i inne osoby wspomagające, w tym doradca zawodowy z PPP. Wspólne działania systemowe pozwalają na dokonanie podziału zadań adekwatnie do posiadanej wiedzy, doświadczeń, kompetencji w obszarze przedsiębiorczości, wychowania, doradztwa i orientacji zawodowej. Treści z zakresu doradztwa zawodowego są realizowane  w przedszkolu i w szkole zgodnie z harmonogramem działań wychowawczych,  na lekcjach wychowawczych, przedmiotowych, zajęciach pozalekcyjnych oraz poza szkołą poprzez udział uczniów w targach edukacyjnych, w różnorodnych</w:t>
        <w:tab/>
        <w:t xml:space="preserve">konkursach </w:t>
      </w:r>
      <w:r>
        <w:rPr>
          <w:rFonts w:eastAsia="Calibri" w:eastAsiaTheme="minorHAnsi"/>
        </w:rPr>
        <w:t>i wycieczkach</w:t>
      </w: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 xml:space="preserve"> tematycznych.</w:t>
      </w:r>
    </w:p>
    <w:p>
      <w:pPr>
        <w:pStyle w:val="Normal"/>
        <w:widowControl/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V . Zadania osób realizujących WSDZ</w:t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41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1. Dyrektor szkoły:</w:t>
      </w:r>
    </w:p>
    <w:p>
      <w:pPr>
        <w:pStyle w:val="ListParagraph"/>
        <w:widowControl/>
        <w:numPr>
          <w:ilvl w:val="0"/>
          <w:numId w:val="13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powołuje koordynatora oraz zespół ds. doradztwa zawodowego;</w:t>
      </w:r>
    </w:p>
    <w:p>
      <w:pPr>
        <w:pStyle w:val="ListParagraph"/>
        <w:widowControl/>
        <w:numPr>
          <w:ilvl w:val="0"/>
          <w:numId w:val="13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nadzoruje działanie systemu doradztwa zawodowego,</w:t>
      </w:r>
    </w:p>
    <w:p>
      <w:pPr>
        <w:pStyle w:val="ListParagraph"/>
        <w:widowControl/>
        <w:numPr>
          <w:ilvl w:val="0"/>
          <w:numId w:val="13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terminie do dnia 30 września każdego roku szkolnego, po zasięgnięciu opinii rady pedagogicznej, zatwierdza program realizacji doradztwa zawodowego uwzględniający wewnątrzszkolny system doradztwa zawodowego.</w:t>
      </w:r>
    </w:p>
    <w:p>
      <w:pPr>
        <w:pStyle w:val="ListParagraph"/>
        <w:widowControl/>
        <w:spacing w:lineRule="auto" w:line="276"/>
        <w:ind w:left="144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41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2. Koordynator: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współpracuje z nauczycielami w tworzeniu i zapewnieniu ciągłości działań w zakresie edukacji zawodowej;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razem z nauczycielami diagnozuje zapotrzebowanie uczniów i rodziców na informacje z zakresu doradztwa zawodowego;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gromadzi warsztat pracy oraz udostępnia go osobom zainteresowanym;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upowszechnia wiedzę na temat planowania kariery zawodowej, możliwości uzyskiwania informacji o sytuacji na rynku pracy krajowym, UE i poza nią;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gromadzi informacje o zawodach i drogach uzyskania kwalifikacji zawodowych;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pomaga uczniom w określeniu ich zainteresowań, uzdolnień i innych cech istotnych przy podejmowaniu decyzji edukacyjnych i planowaniu kariery zawodowej;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kieruje w sprawach trudnych do odpowiednich specjalistów, m.in. do specjalistów w Poradni Pedagogiczno-Psychologicznej;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prowadzi odpowiednią dokumentację udzielanych porad, sporządza sprawozdania z prowadzonej działalności;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współpracuje z instytucjami zewnętrznymi wspierającymi WSDZ;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współpracuje z doradcą zawodowym z Poradni Pedagogiczno- Psychologicznej;</w:t>
      </w:r>
    </w:p>
    <w:p>
      <w:pPr>
        <w:pStyle w:val="ListParagraph"/>
        <w:widowControl/>
        <w:numPr>
          <w:ilvl w:val="2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systematycznie podnosi własne kwalifikacje.</w:t>
      </w:r>
    </w:p>
    <w:p>
      <w:pPr>
        <w:pStyle w:val="ListParagraph"/>
        <w:widowControl/>
        <w:spacing w:lineRule="auto" w:line="276"/>
        <w:ind w:left="1418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spacing w:lineRule="auto" w:line="276"/>
        <w:ind w:left="1418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36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3. Pedagog i psycholog: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diagnozuje potrzeby edukacyjne uczniów;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porozumieniu z wychowawcami przeprowadza zajęcia przygotowujące do dokonywania trafnych wyborów dalszego kierunku kształcenia;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 indywidualnych konsultacji dla uczniów i rodziców potrzebujących wsparcia;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wspomaga i konsultuje uczniów ze specjalnymi potrzebami edukacyjnymi i ich rodziców;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diagnozuje uczniów w zakresie ich predyspozycji do wykonywania wybranych przez nich zawodów;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razem z koordynatorem planuje dalszy rozwój systemu.</w:t>
      </w:r>
    </w:p>
    <w:p>
      <w:pPr>
        <w:pStyle w:val="ListParagraph"/>
        <w:widowControl/>
        <w:spacing w:lineRule="auto" w:line="276"/>
        <w:ind w:left="1418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36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4. Nauczyciele: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0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 xml:space="preserve">poszerzają </w:t>
      </w:r>
      <w:r>
        <w:rPr>
          <w:rFonts w:eastAsia="Calibri" w:eastAsiaTheme="minorHAnsi"/>
          <w:color w:val="000000"/>
          <w:sz w:val="24"/>
          <w:szCs w:val="24"/>
          <w:lang w:eastAsia="en-US" w:bidi="ar-SA"/>
        </w:rPr>
        <w:t>treści programowe przedmiotu o aspekty zawodoznawcze;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0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0"/>
          <w:sz w:val="24"/>
          <w:szCs w:val="24"/>
          <w:lang w:eastAsia="en-US" w:bidi="ar-SA"/>
        </w:rPr>
        <w:t>motywują do nauki poprzez wskazanie różnych technik uczenia się;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motywują do rozwoju zainteresowań edukacyjnych – zachęcają do udziału w konkursach przedmiotowych, olimpiadach, zawodach itp.;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odkrywają potencjał ucznia i udzielają wsparcia w jego rozwoju;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wspomagają uczniów w podejmowaniu i realizowaniu decyzji dotyczących wyboru dalszej ścieżki edukacyjnej;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rozwijają i umacniają u uczniów poczucie odpowiedzialności za rozwój edukacyjno-zawodowy;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propagują aktywną postawę wobec przemian zachodzących na rynku pracy (otwartość i gotowość na zmiany: w tym również zmiany pracy i profesji w ciągu kariery zawodowej; mobilność, elastyczność – wdrażanie do idei kształcenia ustawicznego);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współpracują z rodzicami w zakresie motywowania ucznia do nauki oraz wskazywania najbardziej efektywnych form nauki – dostosowanych indywidualnie do ucznia;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wspierają rodziców w roli doradców ucznia poprzez przekazywanie informacji zwrotnych dotyczących możliwości ucznia w zakresie przedmiotów szkolnych, umiejętności, zainteresowań (profil przedmiotowy ucznia);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udzielają rekomendacji dotyczących dalszych ścieżek kształcenia;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wychowawcy na lekcjach wychowawczych realizują tematy zawodoznawcze;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nauczyciel podstaw przedsiębiorczości omawia treści dotyczące pracy i przedsiębiorczości;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nauczyciel bibliotekarz gromadzi literaturę z zakresu psychologii, prawa pracy, doradztwa zawodowego, udostępnia informatory i ulotki dotyczące dalszej drogi kształcenia oraz wskazuje źródła informacji.</w:t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42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Formy i metody pracy doradczej</w:t>
      </w:r>
    </w:p>
    <w:p>
      <w:pPr>
        <w:pStyle w:val="ListParagraph"/>
        <w:widowControl/>
        <w:spacing w:lineRule="auto" w:line="276"/>
        <w:ind w:left="118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36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1. Formy i metody adresowane do uczniów: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diagnoza zapotrzebowania na działania doradcze prowadzone w szkole;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zajęcia warsztatowe służące rozbudzeniu świadomości planowania własnego rozwoju i kariery zawodowej;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zajęcia warsztatowe służące samopoznaniu i określeniu predyspozycji, autodiagnoza preferencji i zainteresowań zawodowych;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treningi umiejętności w zakresie komunikacji interpersonalnej, radzenia sobie ze stresem, asertywności;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praktyczne zajęcia uczące i doskonalące umiejętność redagowania dokumentów aplikacyjnych z wykorzystaniem metod audiowizualnych;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zajęcia służące rozwijaniu i doskonaleniu autoprezentacji i rozmowy kwalifikacyjnej przy wykorzystaniu technologii komputerowej;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udzielanie indywidualnych porad uczniom niezdecydowanym w podjęciu decyzji dotyczących wyboru dalszej ścieżki kształcenia i wyboru zawodu;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realizacja treści doradczych na zajęciach dydaktycznych w ramach realizacji podstawy programowej;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organizacja wycieczek, wyjazdów integracyjnych, wymiany zagranicznej;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organizowanie dni otwartych szkoły (prezentacja i promocja oferty edukacyjnej);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spotkania z przedstawicielami różnych zawodów, wyższych uczelni;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tworzenie bazy danych o absolwentach szkoły – losy absolwentów;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udział w konkursach, zawodach, olimpiadach;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działania uczniowskiego wolontariatu;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działania w ramach kół zainteresowań;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udostępnianie informacji o rynku pracy, możliwościach kształcenia i zatrudnienia;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sytuacji nauczania zdalnego lub hybrydowego treści programowe realizowane będą w możliwych formach zgodnie  z  zachowaniem reżimu sanitarnego.</w:t>
      </w:r>
    </w:p>
    <w:p>
      <w:pPr>
        <w:pStyle w:val="ListParagraph"/>
        <w:widowControl/>
        <w:spacing w:lineRule="auto" w:line="276"/>
        <w:ind w:left="108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2. Formy i metody adresowane do rodziców: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organizowanie dni otwartych szkoły – oferta edukacyjna i promocja szkoły;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popołudniowe dyżury pedagoga i psychologa dla rodziców – umożliwienie indywidualnej porady psychologiczno-pedagogicznej, np. , możliwość zapoznania się z testami;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zorganizowanie spotkania dla rodziców z doradcą zawodowym;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udostępnianie informacji edukacyjnych (rekrutacja, dokumenty aplikacyjne, rynek pracy,);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udzielanie informacji dotyczących osiągnięć dziecka, zainteresowań, predyspozycji – wspomaganie w procesie podejmowania decyzji.</w:t>
      </w:r>
    </w:p>
    <w:p>
      <w:pPr>
        <w:pStyle w:val="ListParagraph"/>
        <w:widowControl/>
        <w:spacing w:lineRule="auto" w:line="276"/>
        <w:ind w:left="108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3. Formy adresowane do nauczycieli: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szkolenia z zakresu doradztwa zawodowego;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tworzenie warunków do wymiany doświadczeń i dzielenia się wiedzą;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wymiana doświadczeń z innymi nauczycielami w kraju i zagranica;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wspieranie inicjatyw mających na celu pomóc młodzieży w dokonywaniu wyborów edukacyjnych i zawodowych;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śledzenie losów edukacyjnych i zawodowych absolwentów.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4. Formy i metody adresowane do środowiska lokalnego: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współpraca z instytucjami wspierającymi działania doradcze szkoły np., Poradnia Pedagogiczno-Psychologiczna, WCIES, KOWEUiZ;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współpraca ze szkołami wyższymi – udział w konkursach, wycieczki, spotkania ze studentami i przedstawicielami wyższych uczelni, prezentacje multimedialne.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42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 xml:space="preserve"> </w:t>
      </w: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Przewidywane efekty wynikające z WSDZ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Uczniowie: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zapobieganie niepowodzeniom szkolnym;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racjonalne planowanie ścieżki edukacyjnej i zawodowej;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wzrost mobilności absolwentów, gotowość na zmianę;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lepsze dopasowanie kompetencji absolwentów do rynku pracy;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kształtowanie odpowiednich postaw, nawyków, umiejętności i wiedzy młodzieży;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ukierunkowanie i wsparcie samozatrudnienia;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dokonanie trafnego wyboru;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stabilniejsze dopasowanie do zawodów, zadowolenie;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większa efektywność pracy.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Rodzice: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2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przygotowanie do efektywnego wspierania dzieci w ich wyborach edukacyjnych;</w:t>
      </w:r>
    </w:p>
    <w:p>
      <w:pPr>
        <w:pStyle w:val="ListParagraph"/>
        <w:widowControl/>
        <w:numPr>
          <w:ilvl w:val="0"/>
          <w:numId w:val="2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przekazywanie aktualnych informacji o możliwościach kształcenia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Szkoła: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23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konkurencyjność szkoły;</w:t>
      </w:r>
    </w:p>
    <w:p>
      <w:pPr>
        <w:pStyle w:val="ListParagraph"/>
        <w:widowControl/>
        <w:numPr>
          <w:ilvl w:val="0"/>
          <w:numId w:val="23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podniesienie rangi doradztwa zawodowego;</w:t>
      </w:r>
    </w:p>
    <w:p>
      <w:pPr>
        <w:pStyle w:val="ListParagraph"/>
        <w:widowControl/>
        <w:numPr>
          <w:ilvl w:val="0"/>
          <w:numId w:val="23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przygotowanie ucznia do pełnienia ról społecznych.</w:t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agwek11"/>
        <w:numPr>
          <w:ilvl w:val="0"/>
          <w:numId w:val="42"/>
        </w:numPr>
        <w:tabs>
          <w:tab w:val="clear" w:pos="720"/>
          <w:tab w:val="left" w:pos="1179" w:leader="none"/>
          <w:tab w:val="left" w:pos="118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Formy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z zakresu doradztwa zawodowego realizowane są w ramach: </w:t>
      </w:r>
    </w:p>
    <w:p>
      <w:pPr>
        <w:pStyle w:val="ListParagraph"/>
        <w:numPr>
          <w:ilvl w:val="0"/>
          <w:numId w:val="2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zajęć z doradcą zawodowym podczas zajęć,</w:t>
      </w:r>
    </w:p>
    <w:p>
      <w:pPr>
        <w:pStyle w:val="ListParagraph"/>
        <w:numPr>
          <w:ilvl w:val="0"/>
          <w:numId w:val="2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lekcji przedmiotowych i zastępstw w miarę potrzeb i możliwości szkoły,</w:t>
      </w:r>
    </w:p>
    <w:p>
      <w:pPr>
        <w:pStyle w:val="ListParagraph"/>
        <w:numPr>
          <w:ilvl w:val="0"/>
          <w:numId w:val="2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warsztatów pozalekcyjnych,</w:t>
      </w:r>
    </w:p>
    <w:p>
      <w:pPr>
        <w:pStyle w:val="ListParagraph"/>
        <w:numPr>
          <w:ilvl w:val="0"/>
          <w:numId w:val="2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targów edukacyjnych i wycieczek,</w:t>
      </w:r>
    </w:p>
    <w:p>
      <w:pPr>
        <w:pStyle w:val="ListParagraph"/>
        <w:numPr>
          <w:ilvl w:val="0"/>
          <w:numId w:val="2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spotkań i konsultacji indywidualnych.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820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Treści programowe z zakresu doradztwa zawodowego realizowane w przedszkolu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0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Poznanie siebie</w:t>
      </w:r>
    </w:p>
    <w:p>
      <w:pPr>
        <w:pStyle w:val="Normal"/>
        <w:tabs>
          <w:tab w:val="clear" w:pos="720"/>
          <w:tab w:val="left" w:pos="820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Dziecko:</w:t>
      </w:r>
    </w:p>
    <w:p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określa, co lubi robić;</w:t>
      </w:r>
    </w:p>
    <w:p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podaje przykłady różnych zainteresowań;</w:t>
      </w:r>
    </w:p>
    <w:p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określa, co robi dobrze;</w:t>
      </w:r>
    </w:p>
    <w:p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podejmuje działania i opisuje, co z nich wyniknęło dla niego i dla innych.</w:t>
      </w:r>
    </w:p>
    <w:p>
      <w:pPr>
        <w:pStyle w:val="ListParagraph"/>
        <w:numPr>
          <w:ilvl w:val="0"/>
          <w:numId w:val="26"/>
        </w:numPr>
        <w:spacing w:beforeAutospacing="1" w:after="0"/>
        <w:rPr>
          <w:sz w:val="24"/>
          <w:szCs w:val="24"/>
        </w:rPr>
      </w:pPr>
      <w:r>
        <w:rPr>
          <w:b/>
          <w:bCs/>
          <w:sz w:val="24"/>
          <w:szCs w:val="24"/>
        </w:rPr>
        <w:t>Świat zawodów i rynek pracy</w:t>
      </w:r>
    </w:p>
    <w:p>
      <w:pPr>
        <w:pStyle w:val="Normal"/>
        <w:spacing w:beforeAutospacing="1" w:after="0"/>
        <w:rPr>
          <w:sz w:val="24"/>
          <w:szCs w:val="24"/>
        </w:rPr>
      </w:pPr>
      <w:r>
        <w:rPr>
          <w:sz w:val="24"/>
          <w:szCs w:val="24"/>
        </w:rPr>
        <w:t>Dziecko:</w:t>
      </w:r>
    </w:p>
    <w:p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odgrywa różne role zawodowe w zabawie;</w:t>
      </w:r>
    </w:p>
    <w:p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podaje nazwy zawodów wykonywanych przez osoby w jego najbliższym otoczeniu i nazwy tych zawodów, które wzbudziły jego zainteresowanie, oraz identyfikuje i opisuje czynności zawodowe wykonywane przez te osoby;</w:t>
      </w:r>
    </w:p>
    <w:p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wskazuje zawody zaangażowane w powstawanie produktów codziennego użytku oraz w zdarzenia, w których dziecko uczestniczy, takie jak wyjście na zakupy, koncert, pocztę;</w:t>
      </w:r>
    </w:p>
    <w:p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podejmuje próby posługiwania się przyborami i narzędziami zgodnie z ich przeznaczeniem oraz w sposób twórczy i niekonwencjonalny;</w:t>
      </w:r>
    </w:p>
    <w:p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opowiada o sobie w grupie rówieśniczej.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3. Rynek edukacyjny i uczenie się przez całe życie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Dziecko:</w:t>
      </w:r>
    </w:p>
    <w:p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nazywa etapy edukacji (bez konieczności zachowania kolejności chronologicznej);</w:t>
      </w:r>
    </w:p>
    <w:p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nazywa czynności, których lubi się uczyć.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4. Planowanie własnego rozwoju i podejmowanie decyzji edukacyjno-zawodowych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Dziecko:</w:t>
      </w:r>
    </w:p>
    <w:p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opowiada, kim chciałoby zostać;</w:t>
      </w:r>
    </w:p>
    <w:p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na miarę swoich możliwości planuje własne działania lub działania grupy rówieśniczej przez wskazanie pojedynczych czynności i zadań niezbędnych do realizacji celu;</w:t>
      </w:r>
    </w:p>
    <w:p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podejmuje próby decydowania w ważnych dla niego sprawach, indywidualnie i w ramach działań grupy rówieśniczej.</w:t>
      </w:r>
    </w:p>
    <w:p>
      <w:pPr>
        <w:pStyle w:val="ListParagraph"/>
        <w:ind w:left="5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7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72" w:hanging="0"/>
        <w:rPr>
          <w:sz w:val="24"/>
          <w:szCs w:val="24"/>
        </w:rPr>
      </w:pPr>
      <w:r>
        <w:rPr>
          <w:b/>
          <w:sz w:val="24"/>
          <w:szCs w:val="24"/>
        </w:rPr>
        <w:t>X. Treści programowe z zakresu doradztwa zawodowego realizowane w klasach 1-3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1. Poznanie siebie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opisuje swoje zainteresowania i określa, w jaki sposób może je rozwijać;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prezentuje swoje zainteresowania wobec innych osób;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podaje przykłady różnorodnych zainteresowań ludzi;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podaje przykłady swoich mocnych stron w różnych obszarach;</w:t>
      </w:r>
    </w:p>
    <w:p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podejmuje działania w sytuacjach zadaniowych i opisuje, co z nich wyniknęło dla niego i dla innych.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2. Świat zawodów i rynek pracy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1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odgrywa różne role zawodowe w zabawie;</w:t>
      </w:r>
    </w:p>
    <w:p>
      <w:pPr>
        <w:pStyle w:val="ListParagraph"/>
        <w:numPr>
          <w:ilvl w:val="0"/>
          <w:numId w:val="31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podaje nazwy zawodów wykonywanych przez osoby w bliższym i dalszym otoczeniu oraz opisuje podstawową specyfikę pracy w wybranych zawodach;</w:t>
      </w:r>
    </w:p>
    <w:p>
      <w:pPr>
        <w:pStyle w:val="ListParagraph"/>
        <w:numPr>
          <w:ilvl w:val="0"/>
          <w:numId w:val="31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opisuje, czym jest praca, i omawia jej znaczenie w życiu człowieka na wybranych przykładach;</w:t>
      </w:r>
    </w:p>
    <w:p>
      <w:pPr>
        <w:pStyle w:val="ListParagraph"/>
        <w:numPr>
          <w:ilvl w:val="0"/>
          <w:numId w:val="31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omawia znaczenie zaangażowania różnych zawodów w kształt otoczenia, w którym funkcjonuje;</w:t>
      </w:r>
    </w:p>
    <w:p>
      <w:pPr>
        <w:pStyle w:val="ListParagraph"/>
        <w:numPr>
          <w:ilvl w:val="0"/>
          <w:numId w:val="31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opisuje rolę zdolności i zainteresowań w wykonywaniu danego zawodu;</w:t>
      </w:r>
    </w:p>
    <w:p>
      <w:pPr>
        <w:pStyle w:val="ListParagraph"/>
        <w:numPr>
          <w:ilvl w:val="0"/>
          <w:numId w:val="31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posługuje się przyborami i narzędziami zgodnie z ich przeznaczeniem oraz w sposób twórczy i niekonwencjonalny.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3. Rynek edukacyjny i uczenie się przez całe życie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uzasadnia potrzebę uczenia się i zdobywania nowych umiejętności;</w:t>
      </w:r>
    </w:p>
    <w:p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wskazuje treści, których lubi się uczyć;</w:t>
      </w:r>
    </w:p>
    <w:p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wymienia różne źródła wiedzy i podejmuje próby korzystania z nich.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4. Planowanie własnego rozwoju i podejmowanie decyzji edukacyjno-zawodowych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opowiada, kim chciałby zostać i co chciałby robić;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planuje swoje działania lub działania grupy, wskazując na podstawowe czynności i zadania niezbędne do realizacji celu;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próbuje samodzielnie podejmować decyzje w sprawach związanych bezpośrednio z jego osobą.</w:t>
      </w:r>
    </w:p>
    <w:p>
      <w:pPr>
        <w:pStyle w:val="Normal"/>
        <w:spacing w:beforeAutospacing="1" w:after="0"/>
        <w:rPr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XI.  Treści programowe z zakresu doradztwa zawodowego dla klas 4-6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1. Poznawanie własnych zasobów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określa własne zainteresowania i uzdolnienia oraz kompetencje;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wskazuje swoje mocne strony oraz możliwości ich wykorzystania w różnych dziedzinach życia;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podejmuje działania w sytuacjach zadaniowych i ocenia swoje działania, formułując wnioski na przyszłość;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prezentuje swoje zainteresowania i uzdolnienia wobec innych osób z zamiarem zaciekawienia odbiorców.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2. Świat zawodów i rynek pracy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wymienia różne grupy zawodów i podaje przykłady zawodów charakterystycznych dla poszczególnych grup, opisuje różne ścieżki ich uzyskiwania oraz podstawową specyfikę pracy w zawodach;</w:t>
      </w:r>
    </w:p>
    <w:p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opisuje, czym jest praca i jakie ma znaczenie w życiu człowieka;</w:t>
      </w:r>
    </w:p>
    <w:p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podaje czynniki wpływające na wybory zawodowe;</w:t>
      </w:r>
    </w:p>
    <w:p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posługuje się przyborami i narzędziami zgodnie z ich przeznaczeniem oraz w sposób twórczy i niekonwencjonalny;</w:t>
      </w:r>
    </w:p>
    <w:p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wyjaśnia rolę pieniądza we współczesnym świecie i jego związek z pracą.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3. Rynek edukacyjny i uczenie się przez całe życie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wskazuje różne sposoby zdobywania wiedzy, korzystając ze znanych mu przykładów, oraz omawia swój indywidualny sposób nauki;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wskazuje przedmioty szkolne, których lubi się uczyć;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samodzielnie dociera do informacji i korzysta z różnych źródeł wiedzy.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4. Planowanie własnego rozwoju i podejmowanie decyzji edukacyjno-zawodowych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opowiada o swoich planach edukacyjno-zawodowych;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planuje swoje działania lub działania grupy, wskazując szczegółowe czynności i zadania niezbędne do realizacji celu;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próbuje samodzielnie podejmować decyzje w sprawach związanych bezpośrednio lub pośrednio z jego osobą.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  <w:bookmarkStart w:id="0" w:name="P4917A15"/>
      <w:bookmarkStart w:id="1" w:name="P4917A15"/>
      <w:bookmarkEnd w:id="1"/>
    </w:p>
    <w:p>
      <w:pPr>
        <w:pStyle w:val="Normal"/>
        <w:spacing w:beforeAutospacing="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XII.  TREŚCI PROGRAMOWE Z ZAKRESU DORADZTWA ZAWODOWEGO DLA KLAS 7-8</w:t>
        <w:br/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1. Poznawanie własnych zasobów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określa wpływ stanu zdrowia na wykonywanie zadań zawodowych;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rozpoznaje własne zasoby (zainteresowania, zdolności, uzdolnienia, kompetencje, predyspozycje zawodowe);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dokonuje syntezy przydatnych w planowaniu ścieżki edukacyjno-zawodowej informacji o sobie wynikających z autoanalizy, ocen innych osób oraz innych źródeł;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rozpoznaje własne ograniczenia jako wyzwania w odniesieniu do planów edukacyjno-zawodowych;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rozpoznaje swoje możliwości i ograniczenia w zakresie wykonywania zadań zawodowych i uwzględnia je w planowaniu ścieżki edukacyjno-zawodowej;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określa aspiracje i potrzeby w zakresie własnego rozwoju i możliwe sposoby ich realizacji;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określa własną hierarchię wartości i potrzeb.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2. Świat zawodów i rynek pracy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wyszukuje i analizuje informacje na temat zawodów oraz charakteryzuje wybrane zawody, uwzględniając kwalifikacje wyodrębnione w zawodach oraz możliwości ich uzyskiwania;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porównuje własne zasoby i preferencje z wymaganiami rynku pracy i oczekiwaniami pracodawców;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wyjaśnia zjawiska i trendy zachodzące na współczesnym rynku pracy, z uwzględnieniem regionalnego i lokalnego rynku pracy;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uzasadnia znaczenie pracy w życiu człowieka;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analizuje znaczenie i możliwości doświadczania pracy;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wskazuje wartości związane z pracą i etyką zawodową;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dokonuje autoprezentacji;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charakteryzuje instytucje wspomagające planowanie ścieżki edukacyjno-zawodowej, w tym instytucje rynku pracy.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3. Rynek edukacyjny i uczenie się przez całe życie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analizuje oferty szkół ponadpodstawowych i szkół wyższych pod względem możliwości dalszego kształcenia, korzystając z dostępnych źródeł informacji;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analizuje kryteria rekrutacyjne do szkół ponadpodstawowych w kontekście rozpoznania własnych zasobów;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charakteryzuje strukturę systemu edukacji formalnej oraz możliwości edukacji pozaformalnej i nieformalnej;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określa znaczenie uczenia się przez całe życie.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4. Planowanie własnego rozwoju i podejmowanie decyzji edukacyjno-zawodowych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dokonuje wyboru dalszej ścieżki edukacyjno-zawodowej samodzielnie lub przy wsparciu doradczym;</w:t>
      </w:r>
    </w:p>
    <w:p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określa cele i plany edukacyjno-zawodowe, uwzględniając własne zasoby;</w:t>
      </w:r>
    </w:p>
    <w:p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identyfikuje osoby i instytucje wspomagające planowanie ścieżki edukacyjno-zawodowej i wyjaśnia, w jakich sytuacjach korzystać z ich pomocy;</w:t>
      </w:r>
    </w:p>
    <w:p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planuje ścieżkę edukacyjno-zawodową, uwzględniając konsekwencje podjętych wyborów.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820" w:leader="none"/>
        </w:tabs>
        <w:spacing w:lineRule="auto" w:line="276"/>
        <w:ind w:left="8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  <w:t>XIII.   Treści programowe realizowane przez nauczycieli poszczególnych przedmiotów w klasach 4-8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76"/>
        <w:rPr>
          <w:b/>
          <w:b/>
        </w:rPr>
      </w:pPr>
      <w:r>
        <w:rPr>
          <w:b/>
        </w:rPr>
      </w:r>
    </w:p>
    <w:p>
      <w:pPr>
        <w:pStyle w:val="Tretekstu"/>
        <w:spacing w:before="10" w:after="0"/>
        <w:rPr>
          <w:b/>
          <w:b/>
        </w:rPr>
      </w:pPr>
      <w:r>
        <w:rPr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320" w:right="1180" w:gutter="0" w:header="0" w:top="1600" w:footer="1052" w:bottom="1240"/>
          <w:pgNumType w:fmt="decimal"/>
          <w:formProt w:val="false"/>
          <w:textDirection w:val="lrTb"/>
        </w:sectPr>
      </w:pPr>
    </w:p>
    <w:tbl>
      <w:tblPr>
        <w:tblStyle w:val="TableNormal"/>
        <w:tblW w:w="8537" w:type="dxa"/>
        <w:jc w:val="left"/>
        <w:tblInd w:w="5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55"/>
        <w:gridCol w:w="1854"/>
        <w:gridCol w:w="2661"/>
        <w:gridCol w:w="1624"/>
        <w:gridCol w:w="1843"/>
      </w:tblGrid>
      <w:tr>
        <w:trPr>
          <w:trHeight w:val="45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l.p.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Przedmiot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Tematyka/zagadnienia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Klasy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Odpowiedzialni</w:t>
            </w:r>
          </w:p>
        </w:tc>
      </w:tr>
      <w:tr>
        <w:trPr>
          <w:trHeight w:val="404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Język polski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65" w:leader="none"/>
              </w:tabs>
              <w:spacing w:before="0" w:after="0"/>
              <w:ind w:left="109" w:right="94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redagowanie tekstów szczególnie dotyczących pracy</w:t>
            </w:r>
            <w:r>
              <w:rPr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zawodowej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07" w:leader="none"/>
              </w:tabs>
              <w:spacing w:before="0" w:after="0"/>
              <w:ind w:left="109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rozmowy na temat pla- nów zawodowych na przyszłość,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89" w:leader="none"/>
              </w:tabs>
              <w:spacing w:before="0" w:after="0"/>
              <w:ind w:left="109" w:right="95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redagowanie opisów związanych z wybranymi zawodami,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7" w:leader="none"/>
              </w:tabs>
              <w:spacing w:before="0" w:after="0"/>
              <w:ind w:left="109" w:right="96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poszukiwanie ofert pracy w gazetach i</w:t>
            </w:r>
            <w:r>
              <w:rPr>
                <w:spacing w:val="-5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Internecie,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9" w:leader="none"/>
              </w:tabs>
              <w:spacing w:before="0" w:after="0"/>
              <w:ind w:left="109" w:right="9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rozumienie treści ofert i ogłoszeń o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pracę,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5" w:leader="none"/>
              </w:tabs>
              <w:spacing w:before="0" w:after="0"/>
              <w:ind w:left="109" w:right="9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sporządzanie życiorysu i podania o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pracę,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37" w:leader="none"/>
              </w:tabs>
              <w:spacing w:lineRule="exact" w:line="233" w:before="0" w:after="0"/>
              <w:ind w:left="236" w:hanging="127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autoprezentacja.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3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wszystkich klas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języka polskiego</w:t>
            </w:r>
          </w:p>
        </w:tc>
      </w:tr>
      <w:tr>
        <w:trPr>
          <w:trHeight w:val="252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Języki obce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07" w:leader="none"/>
              </w:tabs>
              <w:spacing w:before="0" w:after="0"/>
              <w:ind w:left="109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rozmowy na temat pla- nów zawodowych na przyszłość,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89" w:leader="none"/>
              </w:tabs>
              <w:spacing w:before="0" w:after="0"/>
              <w:ind w:left="109" w:right="95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redagowanie opisów związanych z wybranymi zawodami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41" w:leader="none"/>
              </w:tabs>
              <w:spacing w:before="0" w:after="0"/>
              <w:ind w:left="109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poszukiwanie pracy w gazetach i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Internecie,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37" w:leader="none"/>
              </w:tabs>
              <w:spacing w:before="0" w:after="0"/>
              <w:ind w:left="236" w:hanging="127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przeglądanie ofert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pracy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exact" w:line="233" w:before="0" w:after="0"/>
              <w:ind w:left="288" w:hanging="17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rozumienie treści ofert</w:t>
            </w:r>
            <w:r>
              <w:rPr>
                <w:spacing w:val="40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 ogłoszeń o pracę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exact" w:line="233" w:before="0" w:after="0"/>
              <w:ind w:left="288" w:hanging="17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sporządzanie życiorysu i podania o pracę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exact" w:line="233" w:before="0" w:after="0"/>
              <w:ind w:left="288" w:hanging="17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autoprezentacja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3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wszystkich klas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ję- zyków obcych</w:t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w="11906" w:h="16838"/>
          <w:pgMar w:left="1320" w:right="1180" w:gutter="0" w:header="0" w:top="1600" w:footer="1052" w:bottom="124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pPr w:vertAnchor="text" w:horzAnchor="margin" w:tblpXSpec="center" w:leftFromText="141" w:rightFromText="141" w:tblpY="463"/>
        <w:tblW w:w="8652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56"/>
        <w:gridCol w:w="1853"/>
        <w:gridCol w:w="2982"/>
        <w:gridCol w:w="1701"/>
        <w:gridCol w:w="1560"/>
      </w:tblGrid>
      <w:tr>
        <w:trPr>
          <w:trHeight w:val="1517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03" w:leader="none"/>
              </w:tabs>
              <w:spacing w:lineRule="auto" w:line="276" w:before="0" w:after="0"/>
              <w:ind w:left="108" w:right="9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Informatyka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69" w:leader="none"/>
              </w:tabs>
              <w:spacing w:before="0" w:after="0"/>
              <w:ind w:left="109" w:right="9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przygotowanie dokumen- tów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37" w:leader="none"/>
              </w:tabs>
              <w:spacing w:before="0" w:after="0"/>
              <w:ind w:left="236" w:hanging="12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tworzenie baz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danych,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1" w:leader="none"/>
              </w:tabs>
              <w:spacing w:before="0" w:after="0"/>
              <w:ind w:left="109" w:right="9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wyszukiwanie informacji w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Internecie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3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wszystkich klas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4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przedmiotu</w:t>
            </w:r>
          </w:p>
        </w:tc>
      </w:tr>
      <w:tr>
        <w:trPr>
          <w:trHeight w:val="202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Wiedza</w:t>
            </w:r>
          </w:p>
          <w:p>
            <w:pPr>
              <w:pStyle w:val="TableParagraph"/>
              <w:widowControl w:val="false"/>
              <w:spacing w:before="37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o społeczeństwie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poznanie podstawowych zasad prawa i polskiego systemu</w:t>
            </w:r>
            <w:r>
              <w:rPr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prawnego,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39" w:leader="none"/>
              </w:tabs>
              <w:spacing w:before="0" w:after="0"/>
              <w:ind w:left="109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wypełnianie druków urzę- dowych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37" w:leader="none"/>
              </w:tabs>
              <w:spacing w:lineRule="exact" w:line="252" w:before="0" w:after="0"/>
              <w:ind w:left="236" w:hanging="12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autoprezentacja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45" w:leader="none"/>
              </w:tabs>
              <w:spacing w:lineRule="exact" w:line="254" w:before="1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etyka pracownika, kultura osobista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4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klas,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 których na- uczany jest przedmiot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4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przedmiotu</w:t>
            </w:r>
          </w:p>
        </w:tc>
      </w:tr>
      <w:tr>
        <w:trPr>
          <w:trHeight w:val="202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Nauczyciele pozostałych przedmiotów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zapoznawanie uczniów z poszczególnymi zawodami oscylującymi wokół danego przedmiotu nauczania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prezentowanie wybitnych z przedstawicieli nauki wraz z ich ścieżką kształcenia 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przybliżanie oferty lokalnego rynku pracy , związanej z danym przedmiotem nauczania.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14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klas , w których nauczany jest dany przedmiot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14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poszczególnych przedmiotów</w:t>
            </w:r>
          </w:p>
        </w:tc>
      </w:tr>
      <w:tr>
        <w:trPr>
          <w:trHeight w:val="202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Działalność biblioteki szkolnej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pomoc w poszukiwaniu informacji zawodowej 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wsparcie przy tworzeniu wniosku elektronicznego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wsparcie w przygotowaniach do konkursów zawodoznawczych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1" w:leader="none"/>
              </w:tabs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4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Uczniowie klas VII, VIII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9" w:leader="none"/>
              </w:tabs>
              <w:spacing w:lineRule="auto" w:line="276" w:before="0" w:after="0"/>
              <w:ind w:left="108" w:right="14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bibliotekarze</w:t>
            </w:r>
          </w:p>
        </w:tc>
      </w:tr>
      <w:tr>
        <w:trPr>
          <w:trHeight w:val="126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 xml:space="preserve">Wyjazdy  na targi edukacyjne, Dni otwartych drzwi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Przybliżenie oferty kształcenia  szkól średnich </w:t>
            </w:r>
          </w:p>
          <w:p>
            <w:pPr>
              <w:pStyle w:val="TableParagraph"/>
              <w:widowControl w:val="false"/>
              <w:spacing w:before="0" w:after="0"/>
              <w:ind w:left="108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08" w:right="3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3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klasy  VIII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4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Wychowawcy</w:t>
            </w:r>
          </w:p>
          <w:p>
            <w:pPr>
              <w:pStyle w:val="TableParagraph"/>
              <w:widowControl w:val="false"/>
              <w:spacing w:lineRule="exact" w:line="24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4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320" w:right="1180" w:gutter="0" w:header="0" w:top="1600" w:footer="1052" w:bottom="12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3155" w:leader="none"/>
      </w:tabs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3155" w:leader="none"/>
      </w:tabs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3155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sdt>
      <w:sdtPr>
        <w:id w:val="8538543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</w:sdtPr>
      <w:sdtContent>
        <w:r>
          <w:rPr>
            <w:rFonts w:eastAsia="" w:cs="" w:ascii="Cambria" w:hAnsi="Cambria" w:asciiTheme="majorHAnsi" w:cstheme="majorBidi" w:eastAsiaTheme="majorEastAsia" w:hAnsiTheme="majorHAnsi"/>
            <w:sz w:val="24"/>
            <w:szCs w:val="24"/>
          </w:rPr>
          <w:t>Zespół Szkolno-Przedszkolny w Radwanicach</w:t>
        </w:r>
      </w:sdtContent>
    </w:sdt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sdt>
      <w:sdtPr>
        <w:id w:val="7988877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</w:sdtPr>
      <w:sdtContent>
        <w:r>
          <w:rPr>
            <w:rFonts w:eastAsia="" w:cs="" w:ascii="Cambria" w:hAnsi="Cambria" w:asciiTheme="majorHAnsi" w:cstheme="majorBidi" w:eastAsiaTheme="majorEastAsia" w:hAnsiTheme="majorHAnsi"/>
            <w:sz w:val="24"/>
            <w:szCs w:val="24"/>
          </w:rPr>
          <w:t>Zespół Szkolno-Przedszkolny w Radwanicach</w:t>
        </w:r>
      </w:sdtContent>
    </w:sdt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9" w:hanging="202"/>
      </w:pPr>
      <w:rPr>
        <w:rFonts w:ascii="Times New Roman" w:hAnsi="Times New Roman" w:cs="Times New Roman" w:hint="default"/>
        <w:sz w:val="22"/>
        <w:spacing w:val="-6"/>
        <w:szCs w:val="22"/>
        <w:w w:val="100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202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202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5" w:hanging="202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0" w:hanging="202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5" w:hanging="202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0" w:hanging="202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202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0" w:hanging="202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9" w:hanging="160"/>
      </w:pPr>
      <w:rPr>
        <w:rFonts w:ascii="Times New Roman" w:hAnsi="Times New Roman" w:cs="Times New Roman" w:hint="default"/>
        <w:sz w:val="22"/>
        <w:spacing w:val="-24"/>
        <w:szCs w:val="22"/>
        <w:w w:val="100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16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16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5" w:hanging="16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0" w:hanging="16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5" w:hanging="16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0" w:hanging="16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16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0" w:hanging="160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9" w:hanging="198"/>
      </w:pPr>
      <w:rPr>
        <w:rFonts w:ascii="Times New Roman" w:hAnsi="Times New Roman" w:cs="Times New Roman" w:hint="default"/>
        <w:sz w:val="22"/>
        <w:spacing w:val="-6"/>
        <w:szCs w:val="22"/>
        <w:w w:val="100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198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198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5" w:hanging="198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0" w:hanging="198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5" w:hanging="198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0" w:hanging="198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198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0" w:hanging="198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9" w:hanging="356"/>
      </w:pPr>
      <w:rPr>
        <w:rFonts w:ascii="Times New Roman" w:hAnsi="Times New Roman" w:cs="Times New Roman" w:hint="default"/>
        <w:sz w:val="22"/>
        <w:spacing w:val="-11"/>
        <w:szCs w:val="22"/>
        <w:w w:val="100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356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356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5" w:hanging="356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0" w:hanging="356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5" w:hanging="356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0" w:hanging="356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356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0" w:hanging="356"/>
      </w:pPr>
      <w:rPr>
        <w:rFonts w:ascii="Symbol" w:hAnsi="Symbol" w:cs="Symbol" w:hint="default"/>
        <w:lang w:val="pl-PL" w:eastAsia="pl-PL" w:bidi="pl-PL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sz w:val="28"/>
        <w:spacing w:val="-4"/>
        <w:b/>
        <w:szCs w:val="28"/>
        <w:bCs/>
        <w:w w:val="100"/>
        <w:rFonts w:ascii="Times New Roman" w:hAnsi="Times New Roman" w:eastAsia="Times New Roman" w:cs="Times New Roman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2" w:hanging="72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4" w:hanging="72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6" w:hanging="72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8" w:hanging="72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72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2" w:hanging="72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4" w:hanging="72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6" w:hanging="720"/>
      </w:pPr>
      <w:rPr>
        <w:rFonts w:ascii="Symbol" w:hAnsi="Symbol" w:cs="Symbol" w:hint="default"/>
        <w:lang w:val="pl-PL" w:eastAsia="pl-PL" w:bidi="pl-PL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1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20" w:hanging="180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1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5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6"/>
      <w:numFmt w:val="upperRoman"/>
      <w:lvlText w:val="%1."/>
      <w:lvlJc w:val="left"/>
      <w:pPr>
        <w:tabs>
          <w:tab w:val="num" w:pos="0"/>
        </w:tabs>
        <w:ind w:left="11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d0fd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75b77"/>
    <w:rPr>
      <w:rFonts w:ascii="Times New Roman" w:hAnsi="Times New Roman" w:eastAsia="Times New Roman" w:cs="Times New Roman"/>
      <w:lang w:val="pl-PL" w:eastAsia="pl-PL" w:bidi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5b77"/>
    <w:rPr>
      <w:rFonts w:ascii="Times New Roman" w:hAnsi="Times New Roman" w:eastAsia="Times New Roman" w:cs="Times New Roman"/>
      <w:lang w:val="pl-PL" w:eastAsia="pl-PL"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75b77"/>
    <w:rPr>
      <w:rFonts w:ascii="Tahoma" w:hAnsi="Tahoma" w:eastAsia="Times New Roman" w:cs="Tahoma"/>
      <w:sz w:val="16"/>
      <w:szCs w:val="16"/>
      <w:lang w:val="pl-PL" w:eastAsia="pl-PL" w:bidi="pl-PL"/>
    </w:rPr>
  </w:style>
  <w:style w:type="character" w:styleId="Czeinternetowe">
    <w:name w:val="Łącze internetowe"/>
    <w:basedOn w:val="DefaultParagraphFont"/>
    <w:uiPriority w:val="99"/>
    <w:unhideWhenUsed/>
    <w:rsid w:val="001a37f1"/>
    <w:rPr>
      <w:color w:val="0000FF"/>
      <w:u w:val="single"/>
    </w:rPr>
  </w:style>
  <w:style w:type="character" w:styleId="H2" w:customStyle="1">
    <w:name w:val="h2"/>
    <w:basedOn w:val="DefaultParagraphFont"/>
    <w:qFormat/>
    <w:rsid w:val="001a37f1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12bf1"/>
    <w:rPr>
      <w:rFonts w:eastAsia="" w:eastAsiaTheme="minorEastAsia"/>
      <w:sz w:val="20"/>
      <w:szCs w:val="20"/>
      <w:lang w:val="pl-PL"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412bf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rsid w:val="008d0fd3"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gwek11" w:customStyle="1">
    <w:name w:val="Nagłówek 11"/>
    <w:basedOn w:val="Normal"/>
    <w:uiPriority w:val="1"/>
    <w:qFormat/>
    <w:rsid w:val="008d0fd3"/>
    <w:pPr>
      <w:ind w:left="1180" w:hanging="720"/>
      <w:outlineLvl w:val="1"/>
    </w:pPr>
    <w:rPr>
      <w:b/>
      <w:bCs/>
      <w:sz w:val="28"/>
      <w:szCs w:val="28"/>
    </w:rPr>
  </w:style>
  <w:style w:type="paragraph" w:styleId="Nagwek21" w:customStyle="1">
    <w:name w:val="Nagłówek 21"/>
    <w:basedOn w:val="Normal"/>
    <w:uiPriority w:val="1"/>
    <w:qFormat/>
    <w:rsid w:val="008d0fd3"/>
    <w:pPr>
      <w:ind w:left="460" w:hanging="0"/>
      <w:outlineLvl w:val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0fd3"/>
    <w:pPr>
      <w:ind w:left="820" w:hanging="360"/>
    </w:pPr>
    <w:rPr/>
  </w:style>
  <w:style w:type="paragraph" w:styleId="TableParagraph" w:customStyle="1">
    <w:name w:val="Table Paragraph"/>
    <w:basedOn w:val="Normal"/>
    <w:uiPriority w:val="1"/>
    <w:qFormat/>
    <w:rsid w:val="008d0fd3"/>
    <w:pPr>
      <w:ind w:left="108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5b7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5b7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5b77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12bf1"/>
    <w:pPr>
      <w:widowControl/>
    </w:pPr>
    <w:rPr>
      <w:rFonts w:ascii="Calibri" w:hAnsi="Calibri" w:eastAsia="" w:cs="" w:asciiTheme="minorHAnsi" w:cstheme="minorBidi" w:eastAsiaTheme="minorEastAsia" w:hAnsiTheme="minorHAnsi"/>
      <w:sz w:val="20"/>
      <w:szCs w:val="20"/>
      <w:lang w:bidi="ar-SA"/>
    </w:rPr>
  </w:style>
  <w:style w:type="paragraph" w:styleId="Oo" w:customStyle="1">
    <w:name w:val="oo"/>
    <w:basedOn w:val="Normal"/>
    <w:qFormat/>
    <w:rsid w:val="00b928f2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d0fd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5E771F32554200B669EA1A1AD01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0F580-55D1-4C44-A270-1295AF90B5B8}"/>
      </w:docPartPr>
      <w:docPartBody>
        <w:p w:rsidR="00462170" w:rsidRDefault="00CB1192" w:rsidP="00CB1192">
          <w:pPr>
            <w:pStyle w:val="A75E771F32554200B669EA1A1AD012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C1"/>
    <w:rsid w:val="0003689C"/>
    <w:rsid w:val="0013219D"/>
    <w:rsid w:val="003705C1"/>
    <w:rsid w:val="0041693A"/>
    <w:rsid w:val="00462170"/>
    <w:rsid w:val="006960C2"/>
    <w:rsid w:val="008301C7"/>
    <w:rsid w:val="00892ABA"/>
    <w:rsid w:val="00A3541E"/>
    <w:rsid w:val="00C15B0E"/>
    <w:rsid w:val="00CB1192"/>
    <w:rsid w:val="00D53CB1"/>
    <w:rsid w:val="00F8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5E771F32554200B669EA1A1AD01278">
    <w:name w:val="A75E771F32554200B669EA1A1AD01278"/>
    <w:rsid w:val="00CB1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7AB63-6EAC-4092-8361-A4E2F0E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20</Pages>
  <Words>3038</Words>
  <Characters>20317</Characters>
  <CharactersWithSpaces>22861</CharactersWithSpaces>
  <Paragraphs>327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2024-09-19T17:31:00Z</dcterms:created>
  <dc:creator>PC</dc:creator>
  <dc:description/>
  <dc:language>pl-PL</dc:language>
  <cp:lastModifiedBy>dorokaleta dorota</cp:lastModifiedBy>
  <cp:lastPrinted>2024-09-16T06:34:00Z</cp:lastPrinted>
  <dcterms:modified xsi:type="dcterms:W3CDTF">2024-09-19T17:31:00Z</dcterms:modified>
  <cp:revision>2</cp:revision>
  <dc:subject/>
  <dc:title>Zespół Szkolno-Przedszkolny w Radwanicach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2017-10-13T00:00:00Z</vt:filetime>
  </property>
</Properties>
</file>