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D7E1" w14:textId="237A08A9" w:rsidR="00DC768E" w:rsidRDefault="0017268C" w:rsidP="00172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 xml:space="preserve">Szczegółowe informacje o zasadach przeprowadzania egzaminu ósmoklasisty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s</w:t>
      </w:r>
      <w:r w:rsidRPr="0017268C">
        <w:rPr>
          <w:rFonts w:ascii="Times New Roman" w:hAnsi="Times New Roman" w:cs="Times New Roman"/>
          <w:b/>
          <w:bCs/>
          <w:sz w:val="24"/>
          <w:szCs w:val="24"/>
        </w:rPr>
        <w:t xml:space="preserve">ą dostępne </w:t>
      </w:r>
      <w:r w:rsidR="00DC768E">
        <w:rPr>
          <w:rFonts w:ascii="Times New Roman" w:hAnsi="Times New Roman" w:cs="Times New Roman"/>
          <w:b/>
          <w:bCs/>
          <w:sz w:val="24"/>
          <w:szCs w:val="24"/>
        </w:rPr>
        <w:t xml:space="preserve">na stronie </w:t>
      </w:r>
      <w:hyperlink r:id="rId5" w:history="1">
        <w:r w:rsidR="00DC768E" w:rsidRPr="00376D8B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https://cke.gov.pl/egzamin-osmoklasisty/</w:t>
        </w:r>
      </w:hyperlink>
    </w:p>
    <w:p w14:paraId="25CC7BDF" w14:textId="32FACF98" w:rsidR="0017268C" w:rsidRPr="0017268C" w:rsidRDefault="0017268C" w:rsidP="00172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Poniżej podano informacje najważniejsze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B8E7DD" w14:textId="3382AE8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Od 2025 r. egzamin ósmoklasisty obejmuje wiadomości i umiejętności określone wymaganiach ogólnych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68C">
        <w:rPr>
          <w:rFonts w:ascii="Times New Roman" w:hAnsi="Times New Roman" w:cs="Times New Roman"/>
          <w:sz w:val="24"/>
          <w:szCs w:val="24"/>
        </w:rPr>
        <w:t xml:space="preserve">i szczegółowych podstawy programowej kształcenia ogólnego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268C">
        <w:rPr>
          <w:rFonts w:ascii="Times New Roman" w:hAnsi="Times New Roman" w:cs="Times New Roman"/>
          <w:sz w:val="24"/>
          <w:szCs w:val="24"/>
        </w:rPr>
        <w:t>dla trzech przedmiotów egzaminacyjnych, tj. języka polskiego, matematyki i języka obcego nowożytnego.</w:t>
      </w:r>
    </w:p>
    <w:p w14:paraId="40A3D88F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Do egzaminu ósmoklasisty przystępują:</w:t>
      </w:r>
    </w:p>
    <w:p w14:paraId="68B7C688" w14:textId="77777777" w:rsidR="0017268C" w:rsidRPr="0017268C" w:rsidRDefault="0017268C" w:rsidP="0017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VIII klasy szkoły podstawowej</w:t>
      </w:r>
    </w:p>
    <w:p w14:paraId="6D482E6A" w14:textId="77777777" w:rsidR="0017268C" w:rsidRPr="0017268C" w:rsidRDefault="0017268C" w:rsidP="001726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szkół artystycznych realizujących kształcenie ogólne w zakresie szkoły podstawowej – w klasie, której zakres nauczania odpowiada klasie VIII szkoły podstawowej.</w:t>
      </w:r>
    </w:p>
    <w:p w14:paraId="05297EA4" w14:textId="0C06B13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egzaminem </w:t>
      </w:r>
      <w:r w:rsidRPr="0017268C">
        <w:rPr>
          <w:rFonts w:ascii="Times New Roman" w:hAnsi="Times New Roman" w:cs="Times New Roman"/>
          <w:sz w:val="24"/>
          <w:szCs w:val="24"/>
          <w:u w:val="single"/>
        </w:rPr>
        <w:t>obowiązkowym</w:t>
      </w:r>
      <w:r w:rsidRPr="0017268C">
        <w:rPr>
          <w:rFonts w:ascii="Times New Roman" w:hAnsi="Times New Roman" w:cs="Times New Roman"/>
          <w:sz w:val="24"/>
          <w:szCs w:val="24"/>
        </w:rPr>
        <w:t xml:space="preserve">, co oznacza, że każdy uczeń musi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68C">
        <w:rPr>
          <w:rFonts w:ascii="Times New Roman" w:hAnsi="Times New Roman" w:cs="Times New Roman"/>
          <w:sz w:val="24"/>
          <w:szCs w:val="24"/>
        </w:rPr>
        <w:t>do niego przystąpić, aby ukończyć szkołę. Nie jest określony minimalny wynik, jaki uczeń powinien uzyskać, dlatego egzaminu ósmoklasisty nie można nie zdać.</w:t>
      </w:r>
    </w:p>
    <w:p w14:paraId="23EBFCDF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przeprowadzany w formie pisemnej.</w:t>
      </w:r>
    </w:p>
    <w:p w14:paraId="2F50BFB2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Ósmoklasista przystępuje do egzaminu z trzech przedmiotów obowiązkowych, tj.:</w:t>
      </w:r>
    </w:p>
    <w:p w14:paraId="47D6CA7C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języka polskiego</w:t>
      </w:r>
    </w:p>
    <w:p w14:paraId="1622C114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matematyki</w:t>
      </w:r>
    </w:p>
    <w:p w14:paraId="4E55E16D" w14:textId="77777777" w:rsidR="0017268C" w:rsidRPr="0017268C" w:rsidRDefault="0017268C" w:rsidP="001726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języka obcego nowożytnego.</w:t>
      </w:r>
    </w:p>
    <w:p w14:paraId="4FB5DF2C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14:paraId="0F3F8D41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Przebieg egzaminu ósmoklasisty</w:t>
      </w:r>
    </w:p>
    <w:p w14:paraId="141AAA2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odbywa się w maju. Uczeń, który z przyczyn losowych lub zdrowotnych nie ‎przystąpi do egzaminu w tym terminie, przystępuje do niego w czerwcu.‎</w:t>
      </w:r>
    </w:p>
    <w:p w14:paraId="5DFEE5E5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jest przeprowadzany przez trzy kolejne dni:</w:t>
      </w:r>
    </w:p>
    <w:p w14:paraId="16C67DD3" w14:textId="278AA711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</w:t>
      </w:r>
      <w:r w:rsidR="00BC2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17268C" w:rsidRPr="0017268C">
        <w:rPr>
          <w:rFonts w:ascii="Times New Roman" w:hAnsi="Times New Roman" w:cs="Times New Roman"/>
          <w:sz w:val="24"/>
          <w:szCs w:val="24"/>
        </w:rPr>
        <w:t xml:space="preserve"> – egzamin z języka polskiego, który trwa 120 minut</w:t>
      </w:r>
    </w:p>
    <w:p w14:paraId="57D5D640" w14:textId="385C75DF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14.05.202</w:t>
      </w:r>
      <w:r w:rsidR="00BC2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7268C" w:rsidRPr="0017268C">
        <w:rPr>
          <w:rFonts w:ascii="Times New Roman" w:hAnsi="Times New Roman" w:cs="Times New Roman"/>
          <w:sz w:val="24"/>
          <w:szCs w:val="24"/>
        </w:rPr>
        <w:t xml:space="preserve"> – egzamin z matematyki, który trwa 100 minut</w:t>
      </w:r>
    </w:p>
    <w:p w14:paraId="418943D8" w14:textId="4F9A893A" w:rsidR="0017268C" w:rsidRPr="0017268C" w:rsidRDefault="00DC768E" w:rsidP="001726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</w:t>
      </w:r>
      <w:r w:rsidR="00BC26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17268C" w:rsidRPr="0017268C">
        <w:rPr>
          <w:rFonts w:ascii="Times New Roman" w:hAnsi="Times New Roman" w:cs="Times New Roman"/>
          <w:sz w:val="24"/>
          <w:szCs w:val="24"/>
        </w:rPr>
        <w:t>– egzamin z języka obcego nowożytnego, który trwa 90 minut.</w:t>
      </w:r>
    </w:p>
    <w:p w14:paraId="49FC9334" w14:textId="4F822F13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Na egzamin uczeń przynosi ze sobą wyłącznie przybory do pisania: pióro lub długopis ‎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268C">
        <w:rPr>
          <w:rFonts w:ascii="Times New Roman" w:hAnsi="Times New Roman" w:cs="Times New Roman"/>
          <w:sz w:val="24"/>
          <w:szCs w:val="24"/>
        </w:rPr>
        <w:t>z czarnym tuszem/atramentem, a w przypadku egzaminu z matematyki również linijkę. ‎</w:t>
      </w:r>
    </w:p>
    <w:p w14:paraId="04AA2CBE" w14:textId="414B8D66" w:rsidR="00DC768E" w:rsidRPr="00DC768E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Na egzaminie nie można korzystać z kalkulatora oraz słowników. Nie wolno także wnosić do sali egzaminacyjnej urządzeń telekomunikacyjnych lub korzystać z takich urządzeń w tej sali.</w:t>
      </w:r>
    </w:p>
    <w:p w14:paraId="402CE737" w14:textId="376DA6F1" w:rsidR="0017268C" w:rsidRPr="00DC768E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68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na egzaminie ósmoklasisty</w:t>
      </w:r>
    </w:p>
    <w:p w14:paraId="15AF0AC4" w14:textId="54948C9B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W arkuszu egzaminacyjnym ‎z każdego przedmiotu znajdą się zarówno zadania ‎zamknięte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268C">
        <w:rPr>
          <w:rFonts w:ascii="Times New Roman" w:hAnsi="Times New Roman" w:cs="Times New Roman"/>
          <w:sz w:val="24"/>
          <w:szCs w:val="24"/>
        </w:rPr>
        <w:t>(tj. takie, w których uczeń wybiera jedną odpowiedź z kilku podanych), jak i zadania otwarte (tj. takie, w których uczeń samodzielnie formułuje odpowiedź). ‎</w:t>
      </w:r>
    </w:p>
    <w:p w14:paraId="773CB640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14:paraId="6F28A62A" w14:textId="77777777" w:rsidR="0017268C" w:rsidRPr="0017268C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Wyniki i zaświadczenia</w:t>
      </w:r>
    </w:p>
    <w:p w14:paraId="057B8F46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14:paraId="70342733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 procentowy to odsetek punktów (zaokrąglony do liczby całkowitej), które uczeń ‎zdobył za zadania z danego przedmiotu.</w:t>
      </w:r>
    </w:p>
    <w:p w14:paraId="1BD0C744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 centylowy to odsetek liczby ósmoklasistów (zaokrąglony do liczby całkowitej), którzy ‎uzyskali z egzaminu z danego przedmiotu wynik taki sam lub niższy niż zdający.</w:t>
      </w:r>
    </w:p>
    <w:p w14:paraId="3379395F" w14:textId="3A1DED4F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</w:t>
      </w:r>
      <w:r w:rsidR="00DC76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268C">
        <w:rPr>
          <w:rFonts w:ascii="Times New Roman" w:hAnsi="Times New Roman" w:cs="Times New Roman"/>
          <w:sz w:val="24"/>
          <w:szCs w:val="24"/>
        </w:rPr>
        <w:t>w całym kraju.</w:t>
      </w:r>
    </w:p>
    <w:p w14:paraId="4C9AB7C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Wyniki egzaminacyjne są ostateczne i nie mogą być podważone na drodze sądowej.‎</w:t>
      </w:r>
    </w:p>
    <w:p w14:paraId="6689CF1F" w14:textId="77777777" w:rsidR="0017268C" w:rsidRPr="0017268C" w:rsidRDefault="0017268C" w:rsidP="001726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68C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4FDBB313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EGZAMIN ÓSMOKLASISTY W JĘZYKU MNIEJSZOŚCI NARODOWEJ, MNIEJSZOŚCI ETNICZNEJ ‎I JĘZYKU REGIONALNYM</w:t>
      </w:r>
    </w:p>
    <w:p w14:paraId="3A71BF70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Uczniowie szkół lub oddziałów, w których zajęcia są prowadzone w języku mniejszości ‎narodowej, języku mniejszości etnicznej lub języku regionalnym, rozwiązują zadania ‎z matematyki w języku polskim albo w języku danej mniejszości narodowej, mniejszości ‎etnicznej lub w języku regionalnym. Stosowną deklarację rodzice (prawni opiekunowie) ‎ucznia składają do 30 września roku szkolnego, w którym jest przeprowadzany egzamin.‎</w:t>
      </w:r>
    </w:p>
    <w:p w14:paraId="38C9F5DE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‎EGZAMIN ÓSMOKLASISTY Z JĘZYKA OBCEGO NOWOŻYTNEGO</w:t>
      </w:r>
    </w:p>
    <w:p w14:paraId="36EA18BF" w14:textId="77777777" w:rsid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Rodzice (prawni opiekunowie) ucznia nie później niż do 30 września roku szkolnego, ‎w którym jest przeprowadzany egzamin, składają dyrektorowi szkoły pisemną deklarację ‎o przystąpieniu ucznia do egzaminu z jednego z języków obcych nowożytnych, ‎którego uczeń uczy się w szkole jako przedmiotu obowiązkowego. Osoby ‎pełnoletnie składają taką deklarację samodzielnie.‎</w:t>
      </w:r>
    </w:p>
    <w:p w14:paraId="35DDC65D" w14:textId="77777777" w:rsidR="00DC768E" w:rsidRDefault="00DC768E" w:rsidP="0017268C">
      <w:pPr>
        <w:rPr>
          <w:rFonts w:ascii="Times New Roman" w:hAnsi="Times New Roman" w:cs="Times New Roman"/>
          <w:sz w:val="24"/>
          <w:szCs w:val="24"/>
        </w:rPr>
      </w:pPr>
    </w:p>
    <w:p w14:paraId="2B0D68F1" w14:textId="77777777" w:rsidR="00DC768E" w:rsidRPr="0017268C" w:rsidRDefault="00DC768E" w:rsidP="0017268C">
      <w:pPr>
        <w:rPr>
          <w:rFonts w:ascii="Times New Roman" w:hAnsi="Times New Roman" w:cs="Times New Roman"/>
          <w:sz w:val="24"/>
          <w:szCs w:val="24"/>
        </w:rPr>
      </w:pPr>
    </w:p>
    <w:p w14:paraId="4DC41BB9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lastRenderedPageBreak/>
        <w:t>UPRAWNIENIA LAUREATÓW I FINALISTÓW KONKURSÓW</w:t>
      </w:r>
    </w:p>
    <w:p w14:paraId="776854DB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Uczeń, który jest laureatem lub finalistą olimpiady przedmiotowej wymienionej w wykazie olimpiad lub laureatem konkursu ‎przedmiotowego o zasięgu wojewódzkim lub </w:t>
      </w:r>
      <w:proofErr w:type="spellStart"/>
      <w:r w:rsidRPr="0017268C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17268C">
        <w:rPr>
          <w:rFonts w:ascii="Times New Roman" w:hAnsi="Times New Roman" w:cs="Times New Roman"/>
          <w:sz w:val="24"/>
          <w:szCs w:val="24"/>
        </w:rPr>
        <w:t>, organizowanych ‎z zakresu jednego z przedmiotów objętych egzaminem ósmoklasisty, jest zwolniony ‎z egzaminu z danego przedmiotu. Zwolnienie jest równoznaczne z uzyskaniem ‎z przedmiotu najwyższego wyniku.‎</w:t>
      </w:r>
    </w:p>
    <w:p w14:paraId="788C4ECA" w14:textId="77777777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>‎UPRAWNIENIA UCZNIÓW ZE SPECJALNYMI POTRZEBAMI EDUKACYJNYMI</w:t>
      </w:r>
    </w:p>
    <w:p w14:paraId="39B797B1" w14:textId="4E09A8EF" w:rsidR="0017268C" w:rsidRPr="0017268C" w:rsidRDefault="0017268C" w:rsidP="0017268C">
      <w:pPr>
        <w:rPr>
          <w:rFonts w:ascii="Times New Roman" w:hAnsi="Times New Roman" w:cs="Times New Roman"/>
          <w:sz w:val="24"/>
          <w:szCs w:val="24"/>
        </w:rPr>
      </w:pPr>
      <w:r w:rsidRPr="0017268C">
        <w:rPr>
          <w:rFonts w:ascii="Times New Roman" w:hAnsi="Times New Roman" w:cs="Times New Roman"/>
          <w:sz w:val="24"/>
          <w:szCs w:val="24"/>
        </w:rPr>
        <w:t xml:space="preserve">Uczniowie ze specjalnymi potrzebami edukacyjnymi, w tym uczniowie niepełnosprawni, ‎niedostosowani społecznie oraz zagrożeni niedostosowaniem społecznym, uczniowie,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268C">
        <w:rPr>
          <w:rFonts w:ascii="Times New Roman" w:hAnsi="Times New Roman" w:cs="Times New Roman"/>
          <w:sz w:val="24"/>
          <w:szCs w:val="24"/>
        </w:rPr>
        <w:t>o których mowa w art. 165 ust. 1 ustawy z dnia 14 grudnia 2016 r. </w:t>
      </w:r>
      <w:r w:rsidRPr="0017268C">
        <w:rPr>
          <w:rFonts w:ascii="Times New Roman" w:hAnsi="Times New Roman" w:cs="Times New Roman"/>
          <w:i/>
          <w:iCs/>
          <w:sz w:val="24"/>
          <w:szCs w:val="24"/>
        </w:rPr>
        <w:t>Prawo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68C">
        <w:rPr>
          <w:rFonts w:ascii="Times New Roman" w:hAnsi="Times New Roman" w:cs="Times New Roman"/>
          <w:i/>
          <w:iCs/>
          <w:sz w:val="24"/>
          <w:szCs w:val="24"/>
        </w:rPr>
        <w:t>oświatowe</w:t>
      </w:r>
      <w:r w:rsidRPr="0017268C">
        <w:rPr>
          <w:rFonts w:ascii="Times New Roman" w:hAnsi="Times New Roman" w:cs="Times New Roman"/>
          <w:sz w:val="24"/>
          <w:szCs w:val="24"/>
        </w:rPr>
        <w:t> (cudzoziemcy), oraz uczniowie – obywatele Ukrainy przystępują do ‎egzaminu ósmoklasisty w warunkach i/lub formach dostosowanych do ich potrzeb. Szczegółowe ‎informacje dotyczące dostosowań są ogłaszane w komunikacie o dostosowaniach.</w:t>
      </w:r>
    </w:p>
    <w:p w14:paraId="5AEBF7D7" w14:textId="77777777" w:rsidR="00E05A95" w:rsidRPr="0017268C" w:rsidRDefault="00E05A95">
      <w:pPr>
        <w:rPr>
          <w:rFonts w:ascii="Times New Roman" w:hAnsi="Times New Roman" w:cs="Times New Roman"/>
          <w:sz w:val="24"/>
          <w:szCs w:val="24"/>
        </w:rPr>
      </w:pPr>
    </w:p>
    <w:sectPr w:rsidR="00E05A95" w:rsidRPr="0017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289"/>
    <w:multiLevelType w:val="multilevel"/>
    <w:tmpl w:val="266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77230"/>
    <w:multiLevelType w:val="multilevel"/>
    <w:tmpl w:val="D860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F50AB"/>
    <w:multiLevelType w:val="multilevel"/>
    <w:tmpl w:val="F7E0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840148">
    <w:abstractNumId w:val="0"/>
  </w:num>
  <w:num w:numId="2" w16cid:durableId="544367347">
    <w:abstractNumId w:val="2"/>
  </w:num>
  <w:num w:numId="3" w16cid:durableId="150936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8C"/>
    <w:rsid w:val="00115092"/>
    <w:rsid w:val="00167382"/>
    <w:rsid w:val="0017268C"/>
    <w:rsid w:val="0029681C"/>
    <w:rsid w:val="0034592A"/>
    <w:rsid w:val="007908D0"/>
    <w:rsid w:val="00B416FF"/>
    <w:rsid w:val="00BC2655"/>
    <w:rsid w:val="00C03B6E"/>
    <w:rsid w:val="00CD7D5A"/>
    <w:rsid w:val="00DC768E"/>
    <w:rsid w:val="00E0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4A4"/>
  <w15:chartTrackingRefBased/>
  <w15:docId w15:val="{64CE2C6C-CA89-483A-90B2-BCDB5BBA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ke.gov.pl/egzamin-osmoklasis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dorokaleta dorota</cp:lastModifiedBy>
  <cp:revision>2</cp:revision>
  <dcterms:created xsi:type="dcterms:W3CDTF">2025-02-21T15:18:00Z</dcterms:created>
  <dcterms:modified xsi:type="dcterms:W3CDTF">2025-02-21T15:18:00Z</dcterms:modified>
</cp:coreProperties>
</file>