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628F" w14:textId="4756C89A" w:rsidR="008C20DE" w:rsidRPr="008C20DE" w:rsidRDefault="008C20DE" w:rsidP="008C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Wymagania edukacyjne</w:t>
      </w:r>
      <w:r w:rsidRPr="008C20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z religii dla klasy VI szkoły podstawowej na 1 lekcję religii tygodniowo</w:t>
      </w:r>
    </w:p>
    <w:p w14:paraId="5A3CE17D" w14:textId="77777777" w:rsidR="008C20DE" w:rsidRPr="008C20DE" w:rsidRDefault="008C20DE" w:rsidP="008C20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8C20D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według podręcznika „Szczęśliwi, którzy odkrywają piękno” nr AZ-22-01/20-KI-4/21</w:t>
      </w:r>
    </w:p>
    <w:p w14:paraId="6CA35492" w14:textId="77777777" w:rsidR="008C20DE" w:rsidRPr="008C20DE" w:rsidRDefault="008C20DE" w:rsidP="008C20DE">
      <w:pPr>
        <w:keepNext/>
        <w:spacing w:after="0" w:line="360" w:lineRule="auto"/>
        <w:ind w:firstLine="540"/>
        <w:jc w:val="center"/>
        <w:outlineLvl w:val="0"/>
        <w:rPr>
          <w:rFonts w:ascii="Times New Roman" w:eastAsia="TimeIbisEE-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8C20DE">
        <w:rPr>
          <w:rFonts w:ascii="Times New Roman" w:eastAsia="TimeIbisEE-Roman" w:hAnsi="Times New Roman" w:cs="Times New Roman"/>
          <w:kern w:val="0"/>
          <w:sz w:val="28"/>
          <w:szCs w:val="28"/>
          <w:lang w:eastAsia="pl-PL"/>
          <w14:ligatures w14:val="none"/>
        </w:rPr>
        <w:t>zgodnego z programem nauczania nr AZ-2-02/20.</w:t>
      </w:r>
    </w:p>
    <w:p w14:paraId="0B657762" w14:textId="77777777" w:rsidR="008C20DE" w:rsidRDefault="008C20DE"/>
    <w:p w14:paraId="2B82B347" w14:textId="77777777" w:rsidR="008C20DE" w:rsidRDefault="008C20DE"/>
    <w:p w14:paraId="23FE2CA8" w14:textId="77777777" w:rsidR="008C20DE" w:rsidRDefault="008C20DE"/>
    <w:p w14:paraId="54BC128F" w14:textId="77777777" w:rsidR="008C20DE" w:rsidRDefault="008C20DE"/>
    <w:p w14:paraId="60477413" w14:textId="77777777" w:rsidR="008C20DE" w:rsidRDefault="008C20DE"/>
    <w:p w14:paraId="29CD5FC6" w14:textId="77777777" w:rsidR="008C20DE" w:rsidRDefault="008C20DE"/>
    <w:p w14:paraId="194D7B4E" w14:textId="77777777" w:rsidR="008C20DE" w:rsidRDefault="008C20DE"/>
    <w:p w14:paraId="6A165372" w14:textId="77777777" w:rsidR="008C20DE" w:rsidRDefault="008C20DE"/>
    <w:p w14:paraId="1D6C08B0" w14:textId="77777777" w:rsidR="008C20DE" w:rsidRDefault="008C20DE"/>
    <w:p w14:paraId="1C3EFC20" w14:textId="77777777" w:rsidR="008C20DE" w:rsidRDefault="008C20DE"/>
    <w:p w14:paraId="3DEA91E8" w14:textId="77777777" w:rsidR="008C20DE" w:rsidRDefault="008C20DE"/>
    <w:p w14:paraId="05867BE3" w14:textId="77777777" w:rsidR="008C20DE" w:rsidRDefault="008C20DE"/>
    <w:p w14:paraId="4E5181E1" w14:textId="77777777" w:rsidR="008C20DE" w:rsidRDefault="008C20DE"/>
    <w:p w14:paraId="4CFA3F02" w14:textId="77777777" w:rsidR="008C20DE" w:rsidRDefault="008C20DE"/>
    <w:p w14:paraId="142FD57D" w14:textId="77777777" w:rsidR="008C20DE" w:rsidRDefault="008C20DE"/>
    <w:p w14:paraId="372FACF2" w14:textId="77777777" w:rsidR="008C20DE" w:rsidRDefault="008C20DE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2835"/>
        <w:gridCol w:w="4111"/>
        <w:gridCol w:w="3119"/>
        <w:gridCol w:w="2268"/>
        <w:gridCol w:w="2220"/>
      </w:tblGrid>
      <w:tr w:rsidR="008C20DE" w:rsidRPr="008C20DE" w14:paraId="0ECC22E2" w14:textId="77777777" w:rsidTr="00B50DDB">
        <w:tc>
          <w:tcPr>
            <w:tcW w:w="675" w:type="dxa"/>
            <w:vMerge w:val="restart"/>
          </w:tcPr>
          <w:p w14:paraId="5D265D07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23CBC962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553" w:type="dxa"/>
            <w:gridSpan w:val="5"/>
          </w:tcPr>
          <w:p w14:paraId="5BF98765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C20DE" w:rsidRPr="008C20DE" w14:paraId="1859507F" w14:textId="77777777" w:rsidTr="00B50DDB">
        <w:tc>
          <w:tcPr>
            <w:tcW w:w="675" w:type="dxa"/>
            <w:vMerge/>
          </w:tcPr>
          <w:p w14:paraId="4862EEE0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1672D8C0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111" w:type="dxa"/>
          </w:tcPr>
          <w:p w14:paraId="4EF1FB44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119" w:type="dxa"/>
          </w:tcPr>
          <w:p w14:paraId="34413E6A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460432C3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220" w:type="dxa"/>
          </w:tcPr>
          <w:p w14:paraId="2A1C3CE8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C20DE" w:rsidRPr="008C20DE" w14:paraId="4A221F28" w14:textId="77777777" w:rsidTr="00B50DDB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14:paraId="3571E52A" w14:textId="77777777" w:rsidR="008C20DE" w:rsidRPr="008C20DE" w:rsidRDefault="008C20DE" w:rsidP="008C20DE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I. Odkrywam piękno</w:t>
            </w:r>
          </w:p>
        </w:tc>
        <w:tc>
          <w:tcPr>
            <w:tcW w:w="2835" w:type="dxa"/>
          </w:tcPr>
          <w:p w14:paraId="6D714B9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wiara (A.2.1),</w:t>
            </w:r>
          </w:p>
          <w:p w14:paraId="2E6E60D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wiara jest łaską – darem i zadaniem otrzymanym od Boga (A.3.1),</w:t>
            </w:r>
          </w:p>
          <w:p w14:paraId="5B86B2F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wiara jest zadaniem (A.3.2),</w:t>
            </w:r>
          </w:p>
          <w:p w14:paraId="598C557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przymioty wiary (A.3.3),</w:t>
            </w:r>
          </w:p>
          <w:p w14:paraId="77B6B43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trudności w wierze i przedstawia sposoby ich przezwyciężania (A.3.4).</w:t>
            </w:r>
          </w:p>
        </w:tc>
        <w:tc>
          <w:tcPr>
            <w:tcW w:w="4111" w:type="dxa"/>
          </w:tcPr>
          <w:p w14:paraId="372D0FA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cechy charakteryzujące wiarę,</w:t>
            </w:r>
          </w:p>
          <w:p w14:paraId="56BE59C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treść przykazania miłości (A.10.1),</w:t>
            </w:r>
          </w:p>
          <w:p w14:paraId="5F87E90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pierwszeństwo Boga w życiu człowieka (C.4.1),</w:t>
            </w:r>
          </w:p>
          <w:p w14:paraId="7C03D6C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zabobon, bałwochwalstwo, wróżbiarstwo oraz magia są wynikiem fałszywego obrazu Boga (C.4.2),</w:t>
            </w:r>
          </w:p>
          <w:p w14:paraId="3A52BE2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przytacza argumenty wierzących w dyskusji ze współczesnym ateizmem (A.2.6),</w:t>
            </w:r>
          </w:p>
          <w:p w14:paraId="135674D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bliska więź z Bogiem (duchowe piękno) czyni człowieka szczęśliwym,</w:t>
            </w:r>
          </w:p>
          <w:p w14:paraId="76CCB07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podobieństwa (różnice) w postawie wiary św. Piotra i własnej.</w:t>
            </w:r>
          </w:p>
        </w:tc>
        <w:tc>
          <w:tcPr>
            <w:tcW w:w="3119" w:type="dxa"/>
          </w:tcPr>
          <w:p w14:paraId="259BDCE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odczytuje cechy i określenia wiary na podstawie tekstów biblijnych,</w:t>
            </w:r>
          </w:p>
          <w:p w14:paraId="6776E2A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wiarę naturalną i religijną (nadprzyrodzoną),</w:t>
            </w:r>
          </w:p>
          <w:p w14:paraId="56E3401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g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boka wiara jest realizacj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przykazania mi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Boga,</w:t>
            </w:r>
          </w:p>
          <w:p w14:paraId="671DCCF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niebezpieczeństwo spirytyzmu i praktykowania magii,</w:t>
            </w:r>
          </w:p>
          <w:p w14:paraId="7D4D75D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piękno duchowe człowieka wierzącego.</w:t>
            </w:r>
          </w:p>
        </w:tc>
        <w:tc>
          <w:tcPr>
            <w:tcW w:w="2268" w:type="dxa"/>
          </w:tcPr>
          <w:p w14:paraId="1FAFF12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cytuje z pamięci wybrane wersety biblijne określające wiarę,</w:t>
            </w:r>
          </w:p>
          <w:p w14:paraId="3BC3833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przyporz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dkowuje cechy wiary odpowiednim tekstom biblijnym.</w:t>
            </w:r>
          </w:p>
        </w:tc>
        <w:tc>
          <w:tcPr>
            <w:tcW w:w="2220" w:type="dxa"/>
          </w:tcPr>
          <w:p w14:paraId="568CCBB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podejmując duchową walkę, możemy z Jezusem pokonać wątpliwości wiary,</w:t>
            </w:r>
          </w:p>
          <w:p w14:paraId="726FE7F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ciągłego wyjaśniania rodzących się wątpliwości religijnych.</w:t>
            </w:r>
          </w:p>
        </w:tc>
      </w:tr>
    </w:tbl>
    <w:p w14:paraId="1E40EF3D" w14:textId="77777777" w:rsidR="008C20DE" w:rsidRDefault="008C20DE"/>
    <w:p w14:paraId="2CB74700" w14:textId="77777777" w:rsidR="008C20DE" w:rsidRDefault="008C20DE"/>
    <w:p w14:paraId="3A90A717" w14:textId="77777777" w:rsidR="008C20DE" w:rsidRDefault="008C20DE"/>
    <w:p w14:paraId="398DDD33" w14:textId="77777777" w:rsidR="008C20DE" w:rsidRDefault="008C20DE"/>
    <w:p w14:paraId="4D30A2C9" w14:textId="77777777" w:rsidR="008C20DE" w:rsidRDefault="008C20DE"/>
    <w:p w14:paraId="397A6994" w14:textId="77777777" w:rsidR="008C20DE" w:rsidRDefault="008C20DE"/>
    <w:p w14:paraId="02F8F76E" w14:textId="77777777" w:rsidR="008C20DE" w:rsidRDefault="008C20DE"/>
    <w:p w14:paraId="37E54C96" w14:textId="77777777" w:rsidR="008C20DE" w:rsidRDefault="008C20DE"/>
    <w:p w14:paraId="129200D3" w14:textId="77777777" w:rsidR="008C20DE" w:rsidRDefault="008C20DE"/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2835"/>
        <w:gridCol w:w="4678"/>
        <w:gridCol w:w="2835"/>
        <w:gridCol w:w="1984"/>
        <w:gridCol w:w="2102"/>
        <w:gridCol w:w="29"/>
      </w:tblGrid>
      <w:tr w:rsidR="008C20DE" w:rsidRPr="008C20DE" w14:paraId="18EFCEB6" w14:textId="77777777" w:rsidTr="00B50DDB">
        <w:trPr>
          <w:gridAfter w:val="1"/>
          <w:wAfter w:w="29" w:type="dxa"/>
        </w:trPr>
        <w:tc>
          <w:tcPr>
            <w:tcW w:w="794" w:type="dxa"/>
            <w:vMerge w:val="restart"/>
          </w:tcPr>
          <w:p w14:paraId="6C841A2A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22ECC15C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434" w:type="dxa"/>
            <w:gridSpan w:val="5"/>
          </w:tcPr>
          <w:p w14:paraId="6FC2A2E3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C20DE" w:rsidRPr="008C20DE" w14:paraId="25F2D61F" w14:textId="77777777" w:rsidTr="00B50DDB">
        <w:trPr>
          <w:gridAfter w:val="1"/>
          <w:wAfter w:w="29" w:type="dxa"/>
        </w:trPr>
        <w:tc>
          <w:tcPr>
            <w:tcW w:w="794" w:type="dxa"/>
            <w:vMerge/>
          </w:tcPr>
          <w:p w14:paraId="42D9D37D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3993452B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678" w:type="dxa"/>
          </w:tcPr>
          <w:p w14:paraId="61D14588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5" w:type="dxa"/>
          </w:tcPr>
          <w:p w14:paraId="3465541D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1984" w:type="dxa"/>
          </w:tcPr>
          <w:p w14:paraId="2E58B0FB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102" w:type="dxa"/>
          </w:tcPr>
          <w:p w14:paraId="1B8A5BDC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C20DE" w:rsidRPr="008C20DE" w14:paraId="7E54FB59" w14:textId="77777777" w:rsidTr="00B50DDB">
        <w:tblPrEx>
          <w:tblCellMar>
            <w:top w:w="57" w:type="dxa"/>
            <w:bottom w:w="57" w:type="dxa"/>
          </w:tblCellMar>
        </w:tblPrEx>
        <w:trPr>
          <w:cantSplit/>
          <w:trHeight w:val="1134"/>
        </w:trPr>
        <w:tc>
          <w:tcPr>
            <w:tcW w:w="794" w:type="dxa"/>
            <w:textDirection w:val="btLr"/>
            <w:vAlign w:val="center"/>
          </w:tcPr>
          <w:p w14:paraId="700D3CE0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8C20DE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II.  Pismo Święte w życiu chrześcijanina</w:t>
            </w:r>
          </w:p>
        </w:tc>
        <w:tc>
          <w:tcPr>
            <w:tcW w:w="2835" w:type="dxa"/>
          </w:tcPr>
          <w:p w14:paraId="46E5408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Pismo Święte (A.9.1) i wymienia inne jego nazwy,</w:t>
            </w:r>
          </w:p>
          <w:p w14:paraId="63E87AB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nazwy wybranych ksi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g Starego i Nowego Testamentu (A.9.3),</w:t>
            </w:r>
          </w:p>
          <w:p w14:paraId="68B7AC5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Bożego objawienia: w słowie Bożym (A.5.1),</w:t>
            </w:r>
          </w:p>
          <w:p w14:paraId="695C8AB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czytając Biblię, spotyka się z Bogiem,</w:t>
            </w:r>
          </w:p>
          <w:p w14:paraId="1E42259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definicję modlitwy,</w:t>
            </w:r>
          </w:p>
          <w:p w14:paraId="6AA7B6B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rodzaje i formy modlitwy (D.1.3),</w:t>
            </w:r>
          </w:p>
          <w:p w14:paraId="3F1872A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modlących się postaci biblijnych.</w:t>
            </w:r>
          </w:p>
        </w:tc>
        <w:tc>
          <w:tcPr>
            <w:tcW w:w="4678" w:type="dxa"/>
          </w:tcPr>
          <w:p w14:paraId="27F4308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kanon Pisma Świętego (A.10.1),</w:t>
            </w:r>
          </w:p>
          <w:p w14:paraId="5DF6E1D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proces formowania się ksiąg biblijnych (A.9.2),</w:t>
            </w:r>
          </w:p>
          <w:p w14:paraId="6343E34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związek między Pismem Świętym a Tradycją (A.10.2),</w:t>
            </w:r>
          </w:p>
          <w:p w14:paraId="3E730EA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cechy wybranych gatunków literackich (A.9.5),</w:t>
            </w:r>
          </w:p>
          <w:p w14:paraId="5F052FA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rodzaje i gatunki literackie w Biblii (A.9.4),</w:t>
            </w:r>
          </w:p>
          <w:p w14:paraId="6501C22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związek wydarzeń biblijnych z życiem chrześcijanina (A.10.5).</w:t>
            </w:r>
          </w:p>
          <w:p w14:paraId="0F81492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formułuje modlitwy dziękczynienia, uwielbienia, przeproszenia i prośby w oparciu o teksty biblijne (D.2.4),</w:t>
            </w:r>
          </w:p>
          <w:p w14:paraId="6DDF21F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trudności w modlitwie (D.4.1),</w:t>
            </w:r>
          </w:p>
          <w:p w14:paraId="2428178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sposoby przezwyciężania trudności w modlitwie (D.4.2).</w:t>
            </w:r>
          </w:p>
        </w:tc>
        <w:tc>
          <w:tcPr>
            <w:tcW w:w="2835" w:type="dxa"/>
          </w:tcPr>
          <w:p w14:paraId="311B01B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budowę Pisma Świętego (księgi, rozdziały, wersety, wyjaśnienia pod tekstem),</w:t>
            </w:r>
          </w:p>
          <w:p w14:paraId="741E80E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tłumaczy się Biblię na języki narodowe,</w:t>
            </w:r>
          </w:p>
          <w:p w14:paraId="5143340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potrafi rozpoznać przekład Biblii zatwierdzony przez Kościół katolicki,</w:t>
            </w:r>
          </w:p>
          <w:p w14:paraId="1A30710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w jakich językach napisano Biblię.</w:t>
            </w:r>
          </w:p>
        </w:tc>
        <w:tc>
          <w:tcPr>
            <w:tcW w:w="1984" w:type="dxa"/>
          </w:tcPr>
          <w:p w14:paraId="4F6CC3A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przyporządkowuje gatunki literackie do wybranych fragmentów Pisma Świętego,</w:t>
            </w:r>
          </w:p>
          <w:p w14:paraId="1A9ABAA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najbardziej znane jej tłumaczenia.</w:t>
            </w:r>
          </w:p>
        </w:tc>
        <w:tc>
          <w:tcPr>
            <w:tcW w:w="2131" w:type="dxa"/>
            <w:gridSpan w:val="2"/>
          </w:tcPr>
          <w:p w14:paraId="3CF7827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określenia gatunków literackich dla właściwej interpretacji tekstów biblijnych.</w:t>
            </w:r>
          </w:p>
        </w:tc>
      </w:tr>
    </w:tbl>
    <w:p w14:paraId="265AEDC5" w14:textId="77777777" w:rsidR="008C20DE" w:rsidRDefault="008C20DE"/>
    <w:p w14:paraId="7686EE35" w14:textId="77777777" w:rsidR="008C20DE" w:rsidRDefault="008C20DE"/>
    <w:p w14:paraId="4ADF3F6E" w14:textId="77777777" w:rsidR="008C20DE" w:rsidRDefault="008C20DE"/>
    <w:p w14:paraId="6A0F0FB9" w14:textId="77777777" w:rsidR="008C20DE" w:rsidRDefault="008C20DE"/>
    <w:p w14:paraId="15107A30" w14:textId="77777777" w:rsidR="008C20DE" w:rsidRDefault="008C20DE"/>
    <w:p w14:paraId="2034F5D2" w14:textId="77777777" w:rsidR="008C20DE" w:rsidRDefault="008C20DE"/>
    <w:p w14:paraId="35D96F34" w14:textId="77777777" w:rsidR="008C20DE" w:rsidRDefault="008C20DE"/>
    <w:p w14:paraId="213897C8" w14:textId="77777777" w:rsidR="008C20DE" w:rsidRDefault="008C20DE"/>
    <w:tbl>
      <w:tblPr>
        <w:tblW w:w="1502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709"/>
        <w:gridCol w:w="2835"/>
        <w:gridCol w:w="3827"/>
        <w:gridCol w:w="3261"/>
        <w:gridCol w:w="2409"/>
        <w:gridCol w:w="1985"/>
      </w:tblGrid>
      <w:tr w:rsidR="008C20DE" w:rsidRPr="008C20DE" w14:paraId="427DD24E" w14:textId="77777777" w:rsidTr="00B50DDB">
        <w:tc>
          <w:tcPr>
            <w:tcW w:w="709" w:type="dxa"/>
            <w:vMerge w:val="restart"/>
          </w:tcPr>
          <w:p w14:paraId="61E0A831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02A14795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317" w:type="dxa"/>
            <w:gridSpan w:val="5"/>
          </w:tcPr>
          <w:p w14:paraId="0043C233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C20DE" w:rsidRPr="008C20DE" w14:paraId="6D1E2A2B" w14:textId="77777777" w:rsidTr="00B50DDB">
        <w:tc>
          <w:tcPr>
            <w:tcW w:w="709" w:type="dxa"/>
            <w:vMerge/>
          </w:tcPr>
          <w:p w14:paraId="6FF9D883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5EF415E5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827" w:type="dxa"/>
          </w:tcPr>
          <w:p w14:paraId="54F8D938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61" w:type="dxa"/>
          </w:tcPr>
          <w:p w14:paraId="69B209D1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409" w:type="dxa"/>
          </w:tcPr>
          <w:p w14:paraId="6E2F73E9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985" w:type="dxa"/>
          </w:tcPr>
          <w:p w14:paraId="2D7E9B72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C20DE" w:rsidRPr="008C20DE" w14:paraId="5CD0161E" w14:textId="77777777" w:rsidTr="00B50DDB"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944B7F2" w14:textId="77777777" w:rsidR="008C20DE" w:rsidRPr="008C20DE" w:rsidRDefault="008C20DE" w:rsidP="008C20DE">
            <w:pPr>
              <w:keepNext/>
              <w:spacing w:after="0" w:line="36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8C20DE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III.  Historia zbawienia: królowie i prorocy</w:t>
            </w:r>
          </w:p>
        </w:tc>
        <w:tc>
          <w:tcPr>
            <w:tcW w:w="2835" w:type="dxa"/>
          </w:tcPr>
          <w:p w14:paraId="1C51905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cechy Dawida, które podobały się Bogu,</w:t>
            </w:r>
          </w:p>
          <w:p w14:paraId="001C044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męstwa Dawida i jego wiary w Bożą pomoc,</w:t>
            </w:r>
          </w:p>
          <w:p w14:paraId="4DDCA5A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prezentuje najważniejsze wydarzenia z życia króla Dawida (A.11.2),</w:t>
            </w:r>
          </w:p>
          <w:p w14:paraId="24CBE8A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walce Dawida z Goliatem,</w:t>
            </w:r>
          </w:p>
          <w:p w14:paraId="3DA98053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prorok (A.11.3),</w:t>
            </w:r>
          </w:p>
          <w:p w14:paraId="2AACBD5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grzechy cudze,</w:t>
            </w:r>
          </w:p>
          <w:p w14:paraId="3FE81CC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tekstów biblijnych wskazuje osoby żyjące modlitwą (D.2.1),</w:t>
            </w:r>
          </w:p>
          <w:p w14:paraId="46A5C3C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najważniejsze przymioty Boga (A.5.2),</w:t>
            </w:r>
          </w:p>
          <w:p w14:paraId="6054AB4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miłosierdzie (A.10),</w:t>
            </w:r>
          </w:p>
          <w:p w14:paraId="2B3C3BB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pragnie nawrócenia grzeszników,</w:t>
            </w:r>
          </w:p>
          <w:p w14:paraId="40CB51F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czym jest proroctwo,</w:t>
            </w:r>
          </w:p>
          <w:p w14:paraId="531447F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pojęcie: „męczennik”.</w:t>
            </w:r>
          </w:p>
        </w:tc>
        <w:tc>
          <w:tcPr>
            <w:tcW w:w="3827" w:type="dxa"/>
          </w:tcPr>
          <w:p w14:paraId="4C18F93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postaci i wydarzenia historii zbawienia w Starym Testamencie: pierwsi królowie, Eliasz, Jonasz, powstanie machabejskie, sytuacja Izraela przed narodzeniem Jezusa Chrystusa (A.11.1),</w:t>
            </w:r>
          </w:p>
          <w:p w14:paraId="751E695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wybrane fakty z życia Salomona i omawia przejawy jego mądrości,</w:t>
            </w:r>
          </w:p>
          <w:p w14:paraId="2ABBC95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związek wydarzeń biblijnych z życiem chrześcijanina (A.10.5),</w:t>
            </w:r>
          </w:p>
          <w:p w14:paraId="01287C0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że zazdrość jest jednym z grzechów głównych,</w:t>
            </w:r>
          </w:p>
          <w:p w14:paraId="092BF05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trudności w wierze i przedstawia sposoby ich przezwyciężania (A.3.4),</w:t>
            </w:r>
          </w:p>
          <w:p w14:paraId="75AF14F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świadków wiary w konkretnych sytuacjach życiowych  (E.1.8).</w:t>
            </w:r>
          </w:p>
          <w:p w14:paraId="58C510C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ci, kt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re s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niejsze ni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ycie ludzkie,</w:t>
            </w:r>
          </w:p>
          <w:p w14:paraId="1B2182E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różnice i podobieństwa między judaizmem a chrześcijaństwem (wiara w Boga, etyka – przykazania Boże, Stary Testament jako słowo Boże, nadzieja na ostateczne nadejście królestwa Bożego) (A.12.2),</w:t>
            </w:r>
          </w:p>
          <w:p w14:paraId="6FA6AA6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histori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ycia Jana Chrzciciela, kt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ry naucza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 prze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omie judaizmu i chrze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stwa.</w:t>
            </w:r>
          </w:p>
        </w:tc>
        <w:tc>
          <w:tcPr>
            <w:tcW w:w="3261" w:type="dxa"/>
          </w:tcPr>
          <w:p w14:paraId="67E357B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mądrość i wymienia jej przejawy,</w:t>
            </w:r>
          </w:p>
          <w:p w14:paraId="17A96A9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kim był i gdzie działał Jeremiasz i omawia jego nauczanie,</w:t>
            </w:r>
          </w:p>
          <w:p w14:paraId="596AEB8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kiedy należy sprzeciwić się większości,</w:t>
            </w:r>
          </w:p>
          <w:p w14:paraId="75DAC7F3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pokuty i nawrócenia.</w:t>
            </w:r>
          </w:p>
          <w:p w14:paraId="6535A5A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proroctwa mesjańskie wypełniły się w Jezusie Chrystusie,</w:t>
            </w:r>
          </w:p>
          <w:p w14:paraId="56217CA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przyczyny i przebieg powstania machabejskiego,</w:t>
            </w:r>
          </w:p>
          <w:p w14:paraId="5DB7928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okolicznościach śmierci starca Eleazara oraz siedmiu braci i ich matki (2 Mch 6–7),</w:t>
            </w:r>
          </w:p>
          <w:p w14:paraId="667CC43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męczeństwa za wiarę,</w:t>
            </w:r>
          </w:p>
          <w:p w14:paraId="5B80724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misją Jana Chrzciciela było przygotowanie ludzi na przyjście Mesjasza.</w:t>
            </w:r>
          </w:p>
        </w:tc>
        <w:tc>
          <w:tcPr>
            <w:tcW w:w="2409" w:type="dxa"/>
          </w:tcPr>
          <w:p w14:paraId="69AC269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Bożej pomocy w dokonywaniu mądrych wyborów,</w:t>
            </w:r>
          </w:p>
          <w:p w14:paraId="0C5250A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różnice między mądrością Bożą a ludzką,</w:t>
            </w:r>
          </w:p>
          <w:p w14:paraId="4CED7EB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proroctw mesjańskich,</w:t>
            </w:r>
          </w:p>
          <w:p w14:paraId="4E23477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omawiane teksty prorockie,</w:t>
            </w:r>
          </w:p>
          <w:p w14:paraId="3A78716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dzia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ania kr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la Heroda (zwi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zane z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yciem Jana Chrzciciela i Jezusa),</w:t>
            </w:r>
          </w:p>
          <w:p w14:paraId="39A41EF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współczesnych chrześcijan prześladowanych za wiarę.</w:t>
            </w:r>
          </w:p>
        </w:tc>
        <w:tc>
          <w:tcPr>
            <w:tcW w:w="1985" w:type="dxa"/>
          </w:tcPr>
          <w:p w14:paraId="6845B92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wykazuje różnice między patrzeniem ludzkim a Bożym patrzeniem na człowieka,</w:t>
            </w:r>
          </w:p>
          <w:p w14:paraId="55DE21C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dzieje Żydów pod okupacją grecką w II wieku przed Chr. oraz sytuację polityczną Izraela w czasie życia Chrystusa i w I wieku,</w:t>
            </w:r>
          </w:p>
          <w:p w14:paraId="45C2CA1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chrześcijaństwo ma swoje korzenie w judaizmie.</w:t>
            </w:r>
          </w:p>
        </w:tc>
      </w:tr>
    </w:tbl>
    <w:p w14:paraId="56AD61E2" w14:textId="77777777" w:rsidR="008C20DE" w:rsidRDefault="008C20DE"/>
    <w:p w14:paraId="6DA68063" w14:textId="77777777" w:rsidR="008C20DE" w:rsidRDefault="008C20DE"/>
    <w:p w14:paraId="19512B67" w14:textId="77777777" w:rsidR="008C20DE" w:rsidRDefault="008C20DE"/>
    <w:tbl>
      <w:tblPr>
        <w:tblW w:w="1502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709"/>
        <w:gridCol w:w="2835"/>
        <w:gridCol w:w="4394"/>
        <w:gridCol w:w="2694"/>
        <w:gridCol w:w="2268"/>
        <w:gridCol w:w="2126"/>
      </w:tblGrid>
      <w:tr w:rsidR="008C20DE" w:rsidRPr="008C20DE" w14:paraId="14F595CC" w14:textId="77777777" w:rsidTr="00B50DDB">
        <w:tc>
          <w:tcPr>
            <w:tcW w:w="709" w:type="dxa"/>
            <w:vMerge w:val="restart"/>
          </w:tcPr>
          <w:p w14:paraId="54079503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41EC7BB8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317" w:type="dxa"/>
            <w:gridSpan w:val="5"/>
          </w:tcPr>
          <w:p w14:paraId="28530BBA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C20DE" w:rsidRPr="008C20DE" w14:paraId="7536A28B" w14:textId="77777777" w:rsidTr="00B50DDB">
        <w:tc>
          <w:tcPr>
            <w:tcW w:w="709" w:type="dxa"/>
            <w:vMerge/>
          </w:tcPr>
          <w:p w14:paraId="2C806191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542BC2D4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394" w:type="dxa"/>
          </w:tcPr>
          <w:p w14:paraId="2DDE1FF9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694" w:type="dxa"/>
          </w:tcPr>
          <w:p w14:paraId="3D7D6EF2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10160B70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126" w:type="dxa"/>
          </w:tcPr>
          <w:p w14:paraId="38C19324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C20DE" w:rsidRPr="008C20DE" w14:paraId="2681F78E" w14:textId="77777777" w:rsidTr="00B50DD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C069FDD" w14:textId="77777777" w:rsidR="008C20DE" w:rsidRPr="008C20DE" w:rsidRDefault="008C20DE" w:rsidP="008C20DE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IV. Spotkanie z Jezusem Miłosiernym</w:t>
            </w:r>
          </w:p>
        </w:tc>
        <w:tc>
          <w:tcPr>
            <w:tcW w:w="2835" w:type="dxa"/>
          </w:tcPr>
          <w:p w14:paraId="352FB46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siedem sakramentów świętych,</w:t>
            </w:r>
          </w:p>
          <w:p w14:paraId="0227D7F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jest sakrament,</w:t>
            </w:r>
          </w:p>
          <w:p w14:paraId="4D93DED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sakrament pokuty (B.7.1),</w:t>
            </w:r>
          </w:p>
          <w:p w14:paraId="3CD8B0F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przebieg sakramentu pokuty (B.7.2),</w:t>
            </w:r>
          </w:p>
          <w:p w14:paraId="600A539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rolę sakramentu pokuty i pojednania w życiu moralnym chrześcijanina (B.7.5),</w:t>
            </w:r>
          </w:p>
          <w:p w14:paraId="0736A45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regularnego przystępowania do sakramentu pokuty (B.7.6),</w:t>
            </w:r>
          </w:p>
          <w:p w14:paraId="564BBCE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miłosiernym Samarytaninie,</w:t>
            </w:r>
          </w:p>
          <w:p w14:paraId="329ACA3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sakrament namaszczenia chorych (B.8.1),</w:t>
            </w:r>
          </w:p>
          <w:p w14:paraId="774BF00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historie, w których ludzie doświadczają cierpienia.</w:t>
            </w:r>
          </w:p>
        </w:tc>
        <w:tc>
          <w:tcPr>
            <w:tcW w:w="4394" w:type="dxa"/>
          </w:tcPr>
          <w:p w14:paraId="37440CC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co to są sakramenty oraz omawia ich cel i znaczenie w życiu chrześcijanina (B.3.1), </w:t>
            </w:r>
          </w:p>
          <w:p w14:paraId="48AB8FE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warunki dobrze przeżytego sakramentu pokuty i pojednania (B.7.3),</w:t>
            </w:r>
          </w:p>
          <w:p w14:paraId="78BC67A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skutki sakramentu w życiu indywidualnym i wspólnotowym (B.7.4),</w:t>
            </w:r>
          </w:p>
          <w:p w14:paraId="6EE28B73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miłosierdzia Bożego, wiążąc je ze sprawiedliwością i powołując się na przypowieść o miłosiernym ojcu (A.13.13),</w:t>
            </w:r>
          </w:p>
          <w:p w14:paraId="040CA3C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jaki związek zachodzi między sakramentem pokuty i pojednania a Eucharystią (B.6.4),</w:t>
            </w:r>
          </w:p>
          <w:p w14:paraId="73F2E90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wybrane teksty biblijne, liturgiczne oraz nauczania Kościoła odnoszące się do sakramentu pokuty i pojednania oraz namaszczenia chorych (B.3.2),</w:t>
            </w:r>
          </w:p>
          <w:p w14:paraId="48E250B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tajemnicę cierpienia i chrześcijańskie podejście do choroby i śmierci (A.13.14),</w:t>
            </w:r>
          </w:p>
          <w:p w14:paraId="2D3F458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znaczenie i skutki sakramentu namaszczenia chorych jako daru i pomocy w przeżywaniu cierpienia (B.8.2),</w:t>
            </w:r>
          </w:p>
          <w:p w14:paraId="6F5B766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właściwego zachowania chrześcijanina wobec zła i nieszczęść (C.1.7).</w:t>
            </w:r>
          </w:p>
          <w:p w14:paraId="22DB35C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wartości nadające sens ludzkiemu życiu (A.1.3),</w:t>
            </w:r>
          </w:p>
          <w:p w14:paraId="4EA9CDD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przeciwdziałania złu i cierpieniu (C.1.8).</w:t>
            </w:r>
          </w:p>
        </w:tc>
        <w:tc>
          <w:tcPr>
            <w:tcW w:w="2694" w:type="dxa"/>
          </w:tcPr>
          <w:p w14:paraId="634B32D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podział sakramentów i sposób ich udzielania,</w:t>
            </w:r>
          </w:p>
          <w:p w14:paraId="56EAF5C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znaki towarzyszące poszczególnym sakramentom,</w:t>
            </w:r>
          </w:p>
          <w:p w14:paraId="0EE343D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wylicza sytuacje, w których osoba przyjmuje sakrament namaszczenia chorych,</w:t>
            </w:r>
          </w:p>
          <w:p w14:paraId="3FAF18B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osoby chore potrzebują pomocy w sferze duchowej.</w:t>
            </w:r>
          </w:p>
        </w:tc>
        <w:tc>
          <w:tcPr>
            <w:tcW w:w="2268" w:type="dxa"/>
          </w:tcPr>
          <w:p w14:paraId="3B546E3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przyjmowanie kolejnych sakramentów umacnia i pogłębia osobistą więź chrześcijanina z Chrystusem,</w:t>
            </w:r>
          </w:p>
          <w:p w14:paraId="3114006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instytucje wspierające osoby potrzebujące pomocy.</w:t>
            </w:r>
          </w:p>
        </w:tc>
        <w:tc>
          <w:tcPr>
            <w:tcW w:w="2126" w:type="dxa"/>
          </w:tcPr>
          <w:p w14:paraId="675F540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obowiązek opieki nad chorymi i starszymi członkami rodziny,</w:t>
            </w:r>
          </w:p>
          <w:p w14:paraId="4F2701E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pomocy potrzebującym (bezdomni, samotni, głodujący).</w:t>
            </w:r>
          </w:p>
        </w:tc>
      </w:tr>
    </w:tbl>
    <w:p w14:paraId="0782369D" w14:textId="77777777" w:rsidR="008C20DE" w:rsidRDefault="008C20DE"/>
    <w:p w14:paraId="0ABD163B" w14:textId="77777777" w:rsidR="008C20DE" w:rsidRDefault="008C20DE"/>
    <w:p w14:paraId="17EAF088" w14:textId="77777777" w:rsidR="008C20DE" w:rsidRDefault="008C20DE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652"/>
        <w:gridCol w:w="2694"/>
        <w:gridCol w:w="4394"/>
        <w:gridCol w:w="2977"/>
        <w:gridCol w:w="2268"/>
        <w:gridCol w:w="2256"/>
      </w:tblGrid>
      <w:tr w:rsidR="008C20DE" w:rsidRPr="008C20DE" w14:paraId="22400AC8" w14:textId="77777777" w:rsidTr="00B50DDB">
        <w:tc>
          <w:tcPr>
            <w:tcW w:w="652" w:type="dxa"/>
            <w:vMerge w:val="restart"/>
            <w:vAlign w:val="center"/>
          </w:tcPr>
          <w:p w14:paraId="1354B693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589" w:type="dxa"/>
            <w:gridSpan w:val="5"/>
          </w:tcPr>
          <w:p w14:paraId="33ECE5FE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C20DE" w:rsidRPr="008C20DE" w14:paraId="2E9622D9" w14:textId="77777777" w:rsidTr="00B50DDB">
        <w:tc>
          <w:tcPr>
            <w:tcW w:w="652" w:type="dxa"/>
            <w:vMerge/>
          </w:tcPr>
          <w:p w14:paraId="0DEA5567" w14:textId="77777777" w:rsidR="008C20DE" w:rsidRPr="008C20DE" w:rsidRDefault="008C20DE" w:rsidP="008C20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694" w:type="dxa"/>
          </w:tcPr>
          <w:p w14:paraId="71DB137A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394" w:type="dxa"/>
          </w:tcPr>
          <w:p w14:paraId="7C871EF6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77" w:type="dxa"/>
          </w:tcPr>
          <w:p w14:paraId="66BBB615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4A452110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256" w:type="dxa"/>
          </w:tcPr>
          <w:p w14:paraId="5912500F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C20DE" w:rsidRPr="008C20DE" w14:paraId="4459AA08" w14:textId="77777777" w:rsidTr="00B50DDB">
        <w:trPr>
          <w:cantSplit/>
          <w:trHeight w:val="2630"/>
        </w:trPr>
        <w:tc>
          <w:tcPr>
            <w:tcW w:w="652" w:type="dxa"/>
            <w:textDirection w:val="btLr"/>
            <w:vAlign w:val="center"/>
          </w:tcPr>
          <w:p w14:paraId="50C398AD" w14:textId="77777777" w:rsidR="008C20DE" w:rsidRPr="008C20DE" w:rsidRDefault="008C20DE" w:rsidP="008C20DE">
            <w:pPr>
              <w:keepNext/>
              <w:spacing w:after="0" w:line="36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V. Dzieje Kościoła</w:t>
            </w:r>
          </w:p>
        </w:tc>
        <w:tc>
          <w:tcPr>
            <w:tcW w:w="2694" w:type="dxa"/>
          </w:tcPr>
          <w:p w14:paraId="7AC5076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wykazuje podobieństwa i różnice między Kościołem rzymskokatolickim i prawosławnym,</w:t>
            </w:r>
          </w:p>
          <w:p w14:paraId="73B8E89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zakon żebraczy, habit, kwesta,</w:t>
            </w:r>
          </w:p>
          <w:p w14:paraId="17C0708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rolę zakonów w dziejach średniowiecznej Europy: franciszkanie i dominikanie (E.3.3),</w:t>
            </w:r>
          </w:p>
          <w:p w14:paraId="4CA9CC6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Polska była krajem tolerancji religijnej (E.5.5),</w:t>
            </w:r>
          </w:p>
          <w:p w14:paraId="291256D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pami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 g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wne fakty z 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ycia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Andrzeja Boboli.</w:t>
            </w:r>
          </w:p>
        </w:tc>
        <w:tc>
          <w:tcPr>
            <w:tcW w:w="4394" w:type="dxa"/>
          </w:tcPr>
          <w:p w14:paraId="3F9A5963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patriarcha, schizma, prawosławie, ikona, cerkiew,</w:t>
            </w:r>
          </w:p>
          <w:p w14:paraId="1F63F84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wartość rezygnacji z dóbr materialnych na rzecz wzrostu duchowego,</w:t>
            </w:r>
          </w:p>
          <w:p w14:paraId="59391A1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ogólnie przyczyny zwołania i postanowienia Soboru Trydenckiego (reformacja i odpowiedź Kościoła) (E.3.6),</w:t>
            </w:r>
          </w:p>
          <w:p w14:paraId="7EAB54D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wartości, którymi Kościoły reformacji ubogaciły chrześcijaństwo,</w:t>
            </w:r>
          </w:p>
          <w:p w14:paraId="0DE3F1C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podobieństwa i różnice między katolicyzmem, luteranizmem i i kalwinizmem,</w:t>
            </w:r>
          </w:p>
          <w:p w14:paraId="7CBE9E5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wpływu chrześcijaństwa na dzieje ludzkości (A.13.18),</w:t>
            </w:r>
          </w:p>
          <w:p w14:paraId="37CCEA3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znaczenie unii brzeskiej (E.5.6),</w:t>
            </w:r>
          </w:p>
          <w:p w14:paraId="4B41F07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przyczyny prześladowania Kościoła unickiego,</w:t>
            </w:r>
          </w:p>
          <w:p w14:paraId="3BB2A65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działania na rzecz jedności Kościoła i tolerancji religijnej (E 5.10).</w:t>
            </w:r>
          </w:p>
        </w:tc>
        <w:tc>
          <w:tcPr>
            <w:tcW w:w="2977" w:type="dxa"/>
          </w:tcPr>
          <w:p w14:paraId="4FA4891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przebieg życia św. Franciszka z Asyżu i Dominika Guzmana, </w:t>
            </w:r>
          </w:p>
          <w:p w14:paraId="762CDCC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przyczyny i następstwa podziału na Kościół wschodni i zachodni,</w:t>
            </w:r>
          </w:p>
          <w:p w14:paraId="321E7D7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współczesne sposoby pozyskiwania dóbr nawiązujące do franciszkańskiego żebractwa,</w:t>
            </w:r>
          </w:p>
          <w:p w14:paraId="56BFD023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religijny sens ubóstwa i żebractwa,</w:t>
            </w:r>
          </w:p>
          <w:p w14:paraId="17A0B85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polegał rozłam w Kościele zachodnim,</w:t>
            </w:r>
          </w:p>
          <w:p w14:paraId="0BCDA5F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wybranych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tych Cerkwi unickiej.</w:t>
            </w:r>
          </w:p>
        </w:tc>
        <w:tc>
          <w:tcPr>
            <w:tcW w:w="2268" w:type="dxa"/>
          </w:tcPr>
          <w:p w14:paraId="6B65014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patriarchaty Ko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wschodniego,</w:t>
            </w:r>
          </w:p>
          <w:p w14:paraId="1CEF912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podobieństwa i różnice między Kościołem rzymskokatolickim a greckokatolickim,</w:t>
            </w:r>
          </w:p>
          <w:p w14:paraId="2DA08F9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działanie reformatorów katolickich oraz założycieli nowych Kościołów reformacji.</w:t>
            </w:r>
          </w:p>
        </w:tc>
        <w:tc>
          <w:tcPr>
            <w:tcW w:w="2256" w:type="dxa"/>
          </w:tcPr>
          <w:p w14:paraId="03B04D9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działania ekumeniczne Kościoła prawosławnego i katolickiego,</w:t>
            </w:r>
          </w:p>
          <w:p w14:paraId="1D9DA89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prze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ladowanie unit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na przestrzeni wiek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(akcje rusyfikacyjne, dekrety carskie z 1839 r. i 1874 r., 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zienie kap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w, przymus do przechodzenia na prawos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awie).</w:t>
            </w:r>
          </w:p>
        </w:tc>
      </w:tr>
    </w:tbl>
    <w:p w14:paraId="2CFEDF2D" w14:textId="77777777" w:rsidR="008C20DE" w:rsidRDefault="008C20DE"/>
    <w:p w14:paraId="68174CBD" w14:textId="77777777" w:rsidR="008C20DE" w:rsidRDefault="008C20DE"/>
    <w:p w14:paraId="3AC97CB8" w14:textId="77777777" w:rsidR="008C20DE" w:rsidRDefault="008C20DE"/>
    <w:p w14:paraId="65016A3A" w14:textId="77777777" w:rsidR="008C20DE" w:rsidRDefault="008C20DE"/>
    <w:p w14:paraId="18666412" w14:textId="77777777" w:rsidR="008C20DE" w:rsidRDefault="008C20DE"/>
    <w:p w14:paraId="18662D13" w14:textId="77777777" w:rsidR="008C20DE" w:rsidRDefault="008C20DE"/>
    <w:p w14:paraId="6AC49758" w14:textId="77777777" w:rsidR="008C20DE" w:rsidRDefault="008C20DE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715"/>
        <w:gridCol w:w="2347"/>
        <w:gridCol w:w="3827"/>
        <w:gridCol w:w="4083"/>
        <w:gridCol w:w="2296"/>
        <w:gridCol w:w="1973"/>
      </w:tblGrid>
      <w:tr w:rsidR="008C20DE" w:rsidRPr="008C20DE" w14:paraId="38E8187A" w14:textId="77777777" w:rsidTr="00B50DDB">
        <w:tc>
          <w:tcPr>
            <w:tcW w:w="715" w:type="dxa"/>
            <w:vMerge w:val="restart"/>
            <w:vAlign w:val="center"/>
          </w:tcPr>
          <w:p w14:paraId="0DF5B3F5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526" w:type="dxa"/>
            <w:gridSpan w:val="5"/>
          </w:tcPr>
          <w:p w14:paraId="26056B0A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C20DE" w:rsidRPr="008C20DE" w14:paraId="18C4B852" w14:textId="77777777" w:rsidTr="00B50DDB">
        <w:tc>
          <w:tcPr>
            <w:tcW w:w="715" w:type="dxa"/>
            <w:vMerge/>
            <w:tcBorders>
              <w:bottom w:val="single" w:sz="4" w:space="0" w:color="auto"/>
            </w:tcBorders>
          </w:tcPr>
          <w:p w14:paraId="3AFFE2DA" w14:textId="77777777" w:rsidR="008C20DE" w:rsidRPr="008C20DE" w:rsidRDefault="008C20DE" w:rsidP="008C20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05AE9992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461763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19FBDDED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6E7D7FF9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5FA35A1B" w14:textId="77777777" w:rsidR="008C20DE" w:rsidRPr="008C20DE" w:rsidRDefault="008C20DE" w:rsidP="008C20D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C20DE" w:rsidRPr="008C20DE" w14:paraId="6937DAB4" w14:textId="77777777" w:rsidTr="00B50DDB">
        <w:trPr>
          <w:cantSplit/>
          <w:trHeight w:val="35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FD497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VI. Przewodnicy w drodze </w:t>
            </w: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br/>
              <w:t>do szczęścia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48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dzieciństwie i życiu dorosłym św. Wincentego a Paulo,</w:t>
            </w:r>
          </w:p>
          <w:p w14:paraId="4C487A4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dzieł miłosierdzia w swoim środowisku,</w:t>
            </w:r>
          </w:p>
          <w:p w14:paraId="1386B41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życiu św. Jana Bosko (E.4.2),</w:t>
            </w:r>
          </w:p>
          <w:p w14:paraId="31B834E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najbardziej znane tytuły Maryi,</w:t>
            </w:r>
          </w:p>
          <w:p w14:paraId="02D1FAC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kultu maryjnego.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A7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działalność Kościoła w XVI i XVII w. (E.3.5),</w:t>
            </w:r>
          </w:p>
          <w:p w14:paraId="328F93A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wykazuje aktualność myśli (idei) św. Jana Bosko i opowiada o roli założonej przez niego wspólnoty (E.4.2),</w:t>
            </w:r>
          </w:p>
          <w:p w14:paraId="49214703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oparciu o wybrane teksty Starego i Nowego Testamentu charakteryzuje rolę Maryi w dziele zbawczym (A.13.11),</w:t>
            </w:r>
          </w:p>
          <w:p w14:paraId="1CAE1EE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dogmaty maryjne: Boże macierzyństwo, wieczyste dziewictwo, niepokalane poczęcie i wniebowzięcie (A.13.12).</w:t>
            </w:r>
          </w:p>
          <w:p w14:paraId="5EE42B1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uroczystości, miesiące i święta maryjne (B.2.2).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49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atrybuty św. Wincentego a Paulo (anio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 dziecko w ramionach, dziecko u st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p, krucyfiks),</w:t>
            </w:r>
          </w:p>
          <w:p w14:paraId="7C28C61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pos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uga najbiedniejszym by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a dla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Wincentego a Paulo pr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b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charakteru,</w:t>
            </w:r>
          </w:p>
          <w:p w14:paraId="4344D76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sytuacj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spo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eczn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XIX-wiecznych W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och,</w:t>
            </w:r>
          </w:p>
          <w:p w14:paraId="4308129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młodzi ludzie potrzebują pomocy zarówno materialnej, jak i duchowej,</w:t>
            </w:r>
          </w:p>
          <w:p w14:paraId="27BDD69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organizacje zajmujące się w Polsce trudną młodzieżą, </w:t>
            </w:r>
          </w:p>
          <w:p w14:paraId="38DF21DF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Maryja prowadzi do odkrywania miłości Boga.</w:t>
            </w:r>
          </w:p>
          <w:p w14:paraId="632343DF" w14:textId="77777777" w:rsidR="008C20DE" w:rsidRPr="008C20DE" w:rsidRDefault="008C20DE" w:rsidP="008C20D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66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misji Zgromadzenia Księży Misjonarzy oraz Sióstr Miłosierdzia,</w:t>
            </w:r>
          </w:p>
          <w:p w14:paraId="39345E1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system prewencyjny św. Jana Bosko,</w:t>
            </w:r>
          </w:p>
          <w:p w14:paraId="290A4A5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biblijny tekst dotyczący Maryi.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EA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w jaki sposób św. św. Wincentego a Paulo przyczynił się do odnowy życia religijnego,</w:t>
            </w:r>
          </w:p>
          <w:p w14:paraId="4851124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kiedy trudno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ycia w dzieci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stwie mog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by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przygotowaniem do spe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niania swojej misji w doros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ci.</w:t>
            </w:r>
          </w:p>
        </w:tc>
      </w:tr>
    </w:tbl>
    <w:p w14:paraId="77054EBB" w14:textId="77777777" w:rsidR="008C20DE" w:rsidRDefault="008C20DE"/>
    <w:p w14:paraId="0F759E6B" w14:textId="77777777" w:rsidR="008C20DE" w:rsidRDefault="008C20DE"/>
    <w:p w14:paraId="16E6DA2D" w14:textId="77777777" w:rsidR="008C20DE" w:rsidRDefault="008C20DE"/>
    <w:p w14:paraId="63A5EDCA" w14:textId="77777777" w:rsidR="008C20DE" w:rsidRDefault="008C20DE"/>
    <w:p w14:paraId="72AA9C95" w14:textId="77777777" w:rsidR="008C20DE" w:rsidRDefault="008C20DE"/>
    <w:p w14:paraId="121541D8" w14:textId="77777777" w:rsidR="008C20DE" w:rsidRDefault="008C20DE"/>
    <w:p w14:paraId="0C16FEDC" w14:textId="77777777" w:rsidR="008C20DE" w:rsidRDefault="008C20DE"/>
    <w:p w14:paraId="3BA0081D" w14:textId="77777777" w:rsidR="008C20DE" w:rsidRDefault="008C20DE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3544"/>
        <w:gridCol w:w="4394"/>
        <w:gridCol w:w="2977"/>
        <w:gridCol w:w="2138"/>
        <w:gridCol w:w="1564"/>
      </w:tblGrid>
      <w:tr w:rsidR="008C20DE" w:rsidRPr="008C20DE" w14:paraId="2AC4D7A0" w14:textId="77777777" w:rsidTr="00B50DDB">
        <w:tc>
          <w:tcPr>
            <w:tcW w:w="624" w:type="dxa"/>
            <w:vMerge w:val="restart"/>
            <w:vAlign w:val="center"/>
          </w:tcPr>
          <w:p w14:paraId="70516EC6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lastRenderedPageBreak/>
              <w:br w:type="page"/>
            </w:r>
            <w:r w:rsidRPr="008C20D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617" w:type="dxa"/>
            <w:gridSpan w:val="5"/>
          </w:tcPr>
          <w:p w14:paraId="7F13843B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C20DE" w:rsidRPr="008C20DE" w14:paraId="684FE27F" w14:textId="77777777" w:rsidTr="00B50DDB">
        <w:tc>
          <w:tcPr>
            <w:tcW w:w="624" w:type="dxa"/>
            <w:vMerge/>
          </w:tcPr>
          <w:p w14:paraId="5C90E945" w14:textId="77777777" w:rsidR="008C20DE" w:rsidRPr="008C20DE" w:rsidRDefault="008C20DE" w:rsidP="008C20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</w:tcPr>
          <w:p w14:paraId="3E51D53B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394" w:type="dxa"/>
          </w:tcPr>
          <w:p w14:paraId="646E181D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77" w:type="dxa"/>
          </w:tcPr>
          <w:p w14:paraId="6EA00F03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38" w:type="dxa"/>
          </w:tcPr>
          <w:p w14:paraId="0D6CD74F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564" w:type="dxa"/>
          </w:tcPr>
          <w:p w14:paraId="238CB6DC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C20DE" w:rsidRPr="008C20DE" w14:paraId="4CCC54C7" w14:textId="77777777" w:rsidTr="00B50DDB">
        <w:trPr>
          <w:cantSplit/>
          <w:trHeight w:val="2108"/>
        </w:trPr>
        <w:tc>
          <w:tcPr>
            <w:tcW w:w="624" w:type="dxa"/>
            <w:textDirection w:val="btLr"/>
            <w:vAlign w:val="center"/>
          </w:tcPr>
          <w:p w14:paraId="5BB11467" w14:textId="77777777" w:rsidR="008C20DE" w:rsidRPr="008C20DE" w:rsidRDefault="008C20DE" w:rsidP="008C20DE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VII. Moje wartości</w:t>
            </w:r>
          </w:p>
        </w:tc>
        <w:tc>
          <w:tcPr>
            <w:tcW w:w="3544" w:type="dxa"/>
          </w:tcPr>
          <w:p w14:paraId="33688D5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obowiązki wynikające z Bożych przykazań IV–X,</w:t>
            </w:r>
          </w:p>
          <w:p w14:paraId="4D02CE8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miłość (C.10.2),</w:t>
            </w:r>
          </w:p>
          <w:p w14:paraId="7FB9999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przeżywania miłości (C.10.3) w rodzinie,</w:t>
            </w:r>
          </w:p>
          <w:p w14:paraId="0E45DE1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właściwa postawa wobec rodziców, opiekunów i przełożonych (C 5.1),</w:t>
            </w:r>
          </w:p>
          <w:p w14:paraId="2966070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dobre nawyki w zakresie ochrony życia i zdrowia (C.5.7),</w:t>
            </w:r>
          </w:p>
          <w:p w14:paraId="4A2855E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na czym polega odpowiedzialność za przekazywanie życia (C.5.11),</w:t>
            </w:r>
          </w:p>
          <w:p w14:paraId="08739DB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ochrony życia od poczęcia do naturalnej śmierci (C.5.4),</w:t>
            </w:r>
          </w:p>
          <w:p w14:paraId="56771EF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niepowtarzalną wartość życia ludzkiego i jego świętość (C.5.2).</w:t>
            </w:r>
          </w:p>
          <w:p w14:paraId="32EB081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argumenty za prawdą, że tylko Bóg może decydować o </w:t>
            </w:r>
            <w:r w:rsidRPr="008C20DE"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życiu i śmierci człowieka (C.5.3),</w:t>
            </w:r>
          </w:p>
          <w:p w14:paraId="7DA28D4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 pojęcia: eutanazja, kara śmierci, czyste serce, pożądliwość,</w:t>
            </w:r>
          </w:p>
          <w:p w14:paraId="6012FA1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przeciwdziałania złu i cierpieniu (C.1.8),</w:t>
            </w:r>
          </w:p>
          <w:p w14:paraId="5310423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jest hospicjum i omawia cele jego działalności,</w:t>
            </w:r>
          </w:p>
          <w:p w14:paraId="31C8B18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powody, dla których ludzie chcą się poddać eutanazji.</w:t>
            </w:r>
          </w:p>
        </w:tc>
        <w:tc>
          <w:tcPr>
            <w:tcW w:w="4394" w:type="dxa"/>
          </w:tcPr>
          <w:p w14:paraId="7B4FBD2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podstawowe pojęcia etyczne: prawo Boże, wartości (C.2.1),</w:t>
            </w:r>
          </w:p>
          <w:p w14:paraId="3D180F4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przekonuje, że przykazania służą ochronie wartości (C.3.3),</w:t>
            </w:r>
          </w:p>
          <w:p w14:paraId="5F0E102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zadania wynikające z przykazań Bożych oraz negatywne skutki wykroczeń przeciw nim (C.3.5),</w:t>
            </w:r>
          </w:p>
          <w:p w14:paraId="398E4BF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polegają zagrożenia dla życia (C.6.1) w poszczególnych jego etapach (od pocz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cia do naturalnej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mierci)  i wymiarach (fizycznym, psychicznym i duchowym),</w:t>
            </w:r>
          </w:p>
          <w:p w14:paraId="2305D5A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zło eutanazji oraz kary śmierci (C.6.2),</w:t>
            </w:r>
          </w:p>
          <w:p w14:paraId="31E1DF4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zło aborcji (C.6.2) i wymienia jej skutki,</w:t>
            </w:r>
          </w:p>
          <w:p w14:paraId="413F737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tajemnicę cierpienia i chrześcijańskie podejście do choroby i śmierci (A.13.14),</w:t>
            </w:r>
          </w:p>
          <w:p w14:paraId="3A3CAF4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właściwego zachowania chrześcijanina wobec zła i nieszczęść (C.1.7),</w:t>
            </w:r>
          </w:p>
          <w:p w14:paraId="451D595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inicjatywy mające na celu obronę życia ludzkiego od poczęcia do naturalnej śmierci, (C.6.3),</w:t>
            </w:r>
          </w:p>
          <w:p w14:paraId="11F82B1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nauczanie Kościoła na temat kary śmierci (C.6.4),</w:t>
            </w:r>
          </w:p>
          <w:p w14:paraId="78997002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przemiany w okresie dojrzewania (C.5.8),</w:t>
            </w:r>
          </w:p>
          <w:p w14:paraId="316B0373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czystości w różnych okresach życia (C.5.9),</w:t>
            </w:r>
          </w:p>
          <w:p w14:paraId="71701D0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sposoby troski o czystość w wieku dojrzewania (C.5.10).</w:t>
            </w:r>
          </w:p>
        </w:tc>
        <w:tc>
          <w:tcPr>
            <w:tcW w:w="2977" w:type="dxa"/>
          </w:tcPr>
          <w:p w14:paraId="751695F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przestrzegania przykazań Bożych,</w:t>
            </w:r>
          </w:p>
          <w:p w14:paraId="7E8431D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przykazania bronią człowieka przed krzywdą,</w:t>
            </w:r>
          </w:p>
          <w:p w14:paraId="3078205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wykroczenia przeciw przykazaniom IV–X i ich konsekwencje,</w:t>
            </w:r>
          </w:p>
          <w:p w14:paraId="0B7D04A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formułuje prawa i obowiązki rodziców wobec dzieci oraz dzieci wobec rodziców,</w:t>
            </w:r>
          </w:p>
          <w:p w14:paraId="5628D8E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argumenty za urodzeniem dziecka, biorąc pod uwagę matkę i ojca,</w:t>
            </w:r>
          </w:p>
          <w:p w14:paraId="78160C6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najcz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stsz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przyczyn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aborcji jest poczucie osamotnienia matki dziecka,</w:t>
            </w:r>
          </w:p>
          <w:p w14:paraId="00E5C5C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dlaczego podjęcie decyzji o poddaniu się eutanazji wynika z poczucia odrzucenia przez bliskich oraz samotności, </w:t>
            </w:r>
          </w:p>
          <w:p w14:paraId="09E0086E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prawdę, że człowiek przeżywa swoje życie i wyraża się jako mężczyzna lub kobieta.</w:t>
            </w:r>
          </w:p>
        </w:tc>
        <w:tc>
          <w:tcPr>
            <w:tcW w:w="2138" w:type="dxa"/>
          </w:tcPr>
          <w:p w14:paraId="72B027D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definiuje, na czym polega odpowiedzialność w relacjach miłości,</w:t>
            </w:r>
          </w:p>
          <w:p w14:paraId="6AF5848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sytuacje, w których miłość przejawia się w służbie, oddaniu i poświęceniu,</w:t>
            </w:r>
          </w:p>
          <w:p w14:paraId="67EA762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miłość jest gwarantem poszanowania ludzkiego życia, a brak tego poszanowania jest konsekwencją odrzucenia i zagubienia miłości (Bożej i ludzkiej).</w:t>
            </w:r>
          </w:p>
        </w:tc>
        <w:tc>
          <w:tcPr>
            <w:tcW w:w="1564" w:type="dxa"/>
          </w:tcPr>
          <w:p w14:paraId="28C29B4B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właściwie ocenia różne opinie i zachowania dotyczące ludzkiej seksualności prezentowane w reklamach.</w:t>
            </w:r>
          </w:p>
        </w:tc>
      </w:tr>
    </w:tbl>
    <w:p w14:paraId="6E1DB1FB" w14:textId="77777777" w:rsidR="008C20DE" w:rsidRDefault="008C20DE"/>
    <w:p w14:paraId="72E42A6B" w14:textId="77777777" w:rsidR="008C20DE" w:rsidRDefault="008C20DE"/>
    <w:p w14:paraId="406F7CCA" w14:textId="77777777" w:rsidR="008C20DE" w:rsidRDefault="008C20DE"/>
    <w:tbl>
      <w:tblPr>
        <w:tblW w:w="151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737"/>
        <w:gridCol w:w="3686"/>
        <w:gridCol w:w="3969"/>
        <w:gridCol w:w="2976"/>
        <w:gridCol w:w="2127"/>
        <w:gridCol w:w="1673"/>
      </w:tblGrid>
      <w:tr w:rsidR="008C20DE" w:rsidRPr="008C20DE" w14:paraId="584A457B" w14:textId="77777777" w:rsidTr="00B50DDB">
        <w:tc>
          <w:tcPr>
            <w:tcW w:w="737" w:type="dxa"/>
            <w:vMerge w:val="restart"/>
            <w:vAlign w:val="center"/>
          </w:tcPr>
          <w:p w14:paraId="31D76C0C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31" w:type="dxa"/>
            <w:gridSpan w:val="5"/>
          </w:tcPr>
          <w:p w14:paraId="3058C354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8C20DE" w:rsidRPr="008C20DE" w14:paraId="700539CA" w14:textId="77777777" w:rsidTr="00B50DDB">
        <w:tc>
          <w:tcPr>
            <w:tcW w:w="737" w:type="dxa"/>
            <w:vMerge/>
          </w:tcPr>
          <w:p w14:paraId="345862F7" w14:textId="77777777" w:rsidR="008C20DE" w:rsidRPr="008C20DE" w:rsidRDefault="008C20DE" w:rsidP="008C20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686" w:type="dxa"/>
          </w:tcPr>
          <w:p w14:paraId="3DD96B0F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969" w:type="dxa"/>
          </w:tcPr>
          <w:p w14:paraId="58ECE34F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76" w:type="dxa"/>
          </w:tcPr>
          <w:p w14:paraId="12D924C5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7" w:type="dxa"/>
          </w:tcPr>
          <w:p w14:paraId="2F644F97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73" w:type="dxa"/>
          </w:tcPr>
          <w:p w14:paraId="364E2C46" w14:textId="77777777" w:rsidR="008C20DE" w:rsidRPr="008C20DE" w:rsidRDefault="008C20DE" w:rsidP="008C2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8C20DE" w:rsidRPr="008C20DE" w14:paraId="498C2C29" w14:textId="77777777" w:rsidTr="00B50DDB">
        <w:trPr>
          <w:cantSplit/>
          <w:trHeight w:val="3678"/>
        </w:trPr>
        <w:tc>
          <w:tcPr>
            <w:tcW w:w="737" w:type="dxa"/>
            <w:textDirection w:val="btLr"/>
            <w:vAlign w:val="center"/>
          </w:tcPr>
          <w:p w14:paraId="1386FBB6" w14:textId="77777777" w:rsidR="008C20DE" w:rsidRPr="008C20DE" w:rsidRDefault="008C20DE" w:rsidP="008C20DE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VIII. Wydarzenia zbawcze</w:t>
            </w:r>
          </w:p>
        </w:tc>
        <w:tc>
          <w:tcPr>
            <w:tcW w:w="3686" w:type="dxa"/>
          </w:tcPr>
          <w:p w14:paraId="3C733C6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wskazuje,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osi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ga si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przez na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ladowanie Jezusa,</w:t>
            </w:r>
          </w:p>
          <w:p w14:paraId="2BDFFEC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wsp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czesnych polskich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tych i b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ogos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awionych (Karolina K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zk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wna, Maksymilian Kolbe, Jan Beyzym),</w:t>
            </w:r>
          </w:p>
          <w:p w14:paraId="4B3CD75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kr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lowanie Chrystusa,</w:t>
            </w:r>
          </w:p>
          <w:p w14:paraId="781E7C1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zestawia wydarzenia biblijne zwi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zane z narodzeniem Jezusa ze zwyczajami religijnymi (A.10.6),</w:t>
            </w:r>
          </w:p>
          <w:p w14:paraId="448BB43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Bożego objawienia – w Jezusie Chrystusie (A.5.1),</w:t>
            </w:r>
          </w:p>
          <w:p w14:paraId="3E8D291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znaczenie napisu K+M+B robionego kred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 drzwiach dom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w,</w:t>
            </w:r>
          </w:p>
          <w:p w14:paraId="486E87B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sposoby kszta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towania sumienia, zw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aszcza w kontek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sakramentu pokuty i pojednania (C.2.5.),</w:t>
            </w:r>
          </w:p>
          <w:p w14:paraId="535A277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rachunek sumienia przed spowiedzi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44A8D6D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na czym polega post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cis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oraz kiedy i kogo obowi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zuje,</w:t>
            </w:r>
          </w:p>
        </w:tc>
        <w:tc>
          <w:tcPr>
            <w:tcW w:w="3969" w:type="dxa"/>
          </w:tcPr>
          <w:p w14:paraId="1C471BC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liturgiczne formy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towania w uroczysto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Wszystkich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tych (B.2.3),</w:t>
            </w:r>
          </w:p>
          <w:p w14:paraId="6F0145B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pojęcie: apokalipsa (A.10.1),</w:t>
            </w:r>
          </w:p>
          <w:p w14:paraId="1EDC153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biblijne obrazy ko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ca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wiata oraz s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du ostatecznego i przedstawia ich interpretacj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wietle wiary (A.8.6),</w:t>
            </w:r>
          </w:p>
          <w:p w14:paraId="7C27689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gotowo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na przyj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Chrystusa (A.8.7),</w:t>
            </w:r>
          </w:p>
          <w:p w14:paraId="0EE4B29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skutki wynikające z wcielenia i odkupienia dla życia chrześcijanina i każdego człowieka (A.13.10),</w:t>
            </w:r>
          </w:p>
          <w:p w14:paraId="76A3174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oparciu o wybrane teksty biblijne charakteryzuje rol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Maryi w dziele zbawczym (A.13.11),</w:t>
            </w:r>
          </w:p>
          <w:p w14:paraId="69BFE36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znaczenie zbawczej misji Jezusa Chrystusa dla ca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 ludzko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i poszczeg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lnych ludzi (A.5.4),</w:t>
            </w:r>
          </w:p>
          <w:p w14:paraId="018357F6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określa, na czym polegał grzech pierworodny, i wymienia jego skutki,</w:t>
            </w:r>
          </w:p>
          <w:p w14:paraId="26D229A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zbawczy sens męki, śmierci i zmartwychwstania Jezusa Chrystusa (A.13.9),</w:t>
            </w:r>
          </w:p>
          <w:p w14:paraId="679572E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konsekwencje wiary w zmartwychwstanie Jezusa Chrystusa jako uzasadnienie nadziei chrześcijańskiej (A.6.3),</w:t>
            </w:r>
          </w:p>
          <w:p w14:paraId="6B657E23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skutki wynikające z odkupienia dla życia każdego człowieka (A.13.10),</w:t>
            </w:r>
          </w:p>
        </w:tc>
        <w:tc>
          <w:tcPr>
            <w:tcW w:w="2976" w:type="dxa"/>
          </w:tcPr>
          <w:p w14:paraId="2FA4FD0D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określa różnicę między pojęciami święty i błogosławiony oraz kanonizacja i beatyfikacja,</w:t>
            </w:r>
          </w:p>
          <w:p w14:paraId="678CAAC5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genez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świąt Bo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 Narodzenia,</w:t>
            </w:r>
          </w:p>
          <w:p w14:paraId="1A80399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chrześcijański wymiar świąt Bożego Narodzenia,</w:t>
            </w:r>
          </w:p>
          <w:p w14:paraId="442EDAAE" w14:textId="77777777" w:rsidR="008C20DE" w:rsidRPr="008C20DE" w:rsidRDefault="008C20DE" w:rsidP="008C20D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znaki i obrz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dy wigilijne i wyja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ich znaczenie,</w:t>
            </w:r>
          </w:p>
          <w:p w14:paraId="54882A37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pok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onie m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drc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i opisuje rol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gwiazdy w ich dotarciu do Betlejem,,</w:t>
            </w:r>
          </w:p>
          <w:p w14:paraId="06C85421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okresy i dni pokuty w ciągu roku liturgicznego i omawia sposoby ich przeżywania,</w:t>
            </w:r>
          </w:p>
          <w:p w14:paraId="4E5028C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przez swoje zmartwychwstanie Chrystus pokonał grzech pierworodny, ale w naszym życiu pozostały jego skutki,</w:t>
            </w:r>
          </w:p>
          <w:p w14:paraId="7439AD10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chrześcijańskie świętowanie Wielkanocy,</w:t>
            </w:r>
          </w:p>
        </w:tc>
        <w:tc>
          <w:tcPr>
            <w:tcW w:w="2127" w:type="dxa"/>
          </w:tcPr>
          <w:p w14:paraId="63B13D4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życie wybranego świętego lub błogosławionego w kontekście jego pójścia za Jezusem,</w:t>
            </w:r>
          </w:p>
          <w:p w14:paraId="2189311A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 biblijny o powt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ó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rnym przyj</w:t>
            </w:r>
            <w:r w:rsidRPr="008C20DE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ciu Chrystusa,</w:t>
            </w:r>
          </w:p>
          <w:p w14:paraId="272D7788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tradycji Orszaków Trzech Króli,</w:t>
            </w:r>
          </w:p>
          <w:p w14:paraId="164F6204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znaków i symboli liturgii paschalnej,</w:t>
            </w:r>
          </w:p>
        </w:tc>
        <w:tc>
          <w:tcPr>
            <w:tcW w:w="1673" w:type="dxa"/>
          </w:tcPr>
          <w:p w14:paraId="7E700379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wyrok wydany przez Chrystusa na sądzie ostatecznym będzie konsekwencją działań człowieka podczas jego życia,</w:t>
            </w:r>
          </w:p>
          <w:p w14:paraId="2A4238DC" w14:textId="77777777" w:rsidR="008C20DE" w:rsidRPr="008C20DE" w:rsidRDefault="008C20DE" w:rsidP="008C20DE">
            <w:pPr>
              <w:tabs>
                <w:tab w:val="num" w:pos="162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8C20DE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interpretuje tekst biblijny Mt 4,1-11,</w:t>
            </w:r>
          </w:p>
        </w:tc>
      </w:tr>
    </w:tbl>
    <w:p w14:paraId="4AD296DA" w14:textId="77777777" w:rsidR="008C20DE" w:rsidRDefault="008C20DE"/>
    <w:p w14:paraId="6F428FB6" w14:textId="77777777" w:rsidR="008C20DE" w:rsidRDefault="008C20DE"/>
    <w:p w14:paraId="2764DDC2" w14:textId="77777777" w:rsidR="008C20DE" w:rsidRDefault="008C20DE"/>
    <w:sectPr w:rsidR="008C20DE" w:rsidSect="008C2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DE"/>
    <w:rsid w:val="005B4B5A"/>
    <w:rsid w:val="008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CBF8"/>
  <w15:chartTrackingRefBased/>
  <w15:docId w15:val="{E3ED6518-2D22-44A3-A3DE-26D3431E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0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0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0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0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0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0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0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0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0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0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0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0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2509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Kazimierz Laskowski</cp:lastModifiedBy>
  <cp:revision>1</cp:revision>
  <dcterms:created xsi:type="dcterms:W3CDTF">2025-09-04T07:22:00Z</dcterms:created>
  <dcterms:modified xsi:type="dcterms:W3CDTF">2025-09-04T07:29:00Z</dcterms:modified>
</cp:coreProperties>
</file>