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7F83" w14:textId="49E98923" w:rsidR="009B1C7A" w:rsidRPr="009B1C7A" w:rsidRDefault="009B1C7A" w:rsidP="009B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Wymagania edukacyjne</w:t>
      </w:r>
      <w:r w:rsidRPr="009B1C7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z religii dla klasy VII szkoły podstawowej 1 lekcję religii tygodniowo</w:t>
      </w:r>
    </w:p>
    <w:p w14:paraId="0691ADA5" w14:textId="77777777" w:rsidR="009B1C7A" w:rsidRPr="009B1C7A" w:rsidRDefault="009B1C7A" w:rsidP="009B1C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9B1C7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według podręcznika „Szczęśliwi, którzy czynią dobro” nr AZ-23-01/20-KI-10/22</w:t>
      </w:r>
    </w:p>
    <w:p w14:paraId="1DBF3962" w14:textId="77777777" w:rsidR="009B1C7A" w:rsidRPr="009B1C7A" w:rsidRDefault="009B1C7A" w:rsidP="009B1C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9B1C7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zgodnego z programem nauczania nr AZ-2-02/20.</w:t>
      </w:r>
    </w:p>
    <w:p w14:paraId="31C74945" w14:textId="77777777" w:rsidR="009B1C7A" w:rsidRDefault="009B1C7A"/>
    <w:p w14:paraId="685F76D9" w14:textId="77777777" w:rsidR="009B1C7A" w:rsidRDefault="009B1C7A"/>
    <w:p w14:paraId="2E343DD2" w14:textId="77777777" w:rsidR="009B1C7A" w:rsidRDefault="009B1C7A"/>
    <w:p w14:paraId="67CF24E5" w14:textId="77777777" w:rsidR="009B1C7A" w:rsidRDefault="009B1C7A"/>
    <w:p w14:paraId="47903EA8" w14:textId="77777777" w:rsidR="009B1C7A" w:rsidRDefault="009B1C7A"/>
    <w:p w14:paraId="0A7954C0" w14:textId="77777777" w:rsidR="009B1C7A" w:rsidRDefault="009B1C7A"/>
    <w:p w14:paraId="1B1B37F5" w14:textId="77777777" w:rsidR="009B1C7A" w:rsidRDefault="009B1C7A"/>
    <w:p w14:paraId="3DF84CA1" w14:textId="77777777" w:rsidR="009B1C7A" w:rsidRDefault="009B1C7A"/>
    <w:p w14:paraId="1DBD0855" w14:textId="77777777" w:rsidR="009B1C7A" w:rsidRDefault="009B1C7A"/>
    <w:p w14:paraId="1C50D574" w14:textId="77777777" w:rsidR="009B1C7A" w:rsidRDefault="009B1C7A"/>
    <w:p w14:paraId="43AE319E" w14:textId="77777777" w:rsidR="009B1C7A" w:rsidRDefault="009B1C7A"/>
    <w:p w14:paraId="2FBB40D1" w14:textId="77777777" w:rsidR="009B1C7A" w:rsidRDefault="009B1C7A"/>
    <w:p w14:paraId="7FA69DD7" w14:textId="77777777" w:rsidR="009B1C7A" w:rsidRDefault="009B1C7A"/>
    <w:p w14:paraId="0D34A09C" w14:textId="77777777" w:rsidR="009B1C7A" w:rsidRDefault="009B1C7A"/>
    <w:p w14:paraId="6907D973" w14:textId="77777777" w:rsidR="009B1C7A" w:rsidRDefault="009B1C7A"/>
    <w:p w14:paraId="1AD86429" w14:textId="77777777" w:rsidR="009B1C7A" w:rsidRDefault="009B1C7A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4055"/>
        <w:gridCol w:w="3119"/>
        <w:gridCol w:w="3878"/>
        <w:gridCol w:w="1984"/>
        <w:gridCol w:w="1512"/>
      </w:tblGrid>
      <w:tr w:rsidR="009B1C7A" w:rsidRPr="009B1C7A" w14:paraId="646EDBDE" w14:textId="77777777" w:rsidTr="001D6E8D">
        <w:tc>
          <w:tcPr>
            <w:tcW w:w="680" w:type="dxa"/>
            <w:vMerge w:val="restart"/>
            <w:vAlign w:val="center"/>
          </w:tcPr>
          <w:p w14:paraId="15F01529" w14:textId="77777777" w:rsidR="009B1C7A" w:rsidRPr="009B1C7A" w:rsidRDefault="009B1C7A" w:rsidP="009B1C7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548" w:type="dxa"/>
            <w:gridSpan w:val="5"/>
          </w:tcPr>
          <w:p w14:paraId="36689026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70CB73E9" w14:textId="77777777" w:rsidTr="001D6E8D">
        <w:tc>
          <w:tcPr>
            <w:tcW w:w="680" w:type="dxa"/>
            <w:vMerge/>
          </w:tcPr>
          <w:p w14:paraId="0BF5BA3B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4055" w:type="dxa"/>
          </w:tcPr>
          <w:p w14:paraId="6CF61018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119" w:type="dxa"/>
          </w:tcPr>
          <w:p w14:paraId="36D45E6F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878" w:type="dxa"/>
          </w:tcPr>
          <w:p w14:paraId="0C37899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1984" w:type="dxa"/>
          </w:tcPr>
          <w:p w14:paraId="49A62159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512" w:type="dxa"/>
          </w:tcPr>
          <w:p w14:paraId="055A35B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0E440A6C" w14:textId="77777777" w:rsidTr="001D6E8D">
        <w:trPr>
          <w:cantSplit/>
          <w:trHeight w:val="1134"/>
        </w:trPr>
        <w:tc>
          <w:tcPr>
            <w:tcW w:w="680" w:type="dxa"/>
            <w:textDirection w:val="btLr"/>
            <w:vAlign w:val="center"/>
          </w:tcPr>
          <w:p w14:paraId="482AA7F5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Czynię dobro</w:t>
            </w:r>
          </w:p>
        </w:tc>
        <w:tc>
          <w:tcPr>
            <w:tcW w:w="4055" w:type="dxa"/>
          </w:tcPr>
          <w:p w14:paraId="277A34A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nadaj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ce sens ludzkiemu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yciu (A.1.3)</w:t>
            </w:r>
          </w:p>
          <w:p w14:paraId="1642AB8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przejawy mi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Boga do cz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owieka (A.5.3),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</w:p>
          <w:p w14:paraId="16BC4BF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Maryja jest nazywana Gwiazd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Nowej Ewangelizacji,</w:t>
            </w:r>
          </w:p>
          <w:p w14:paraId="50BB135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prawdę, że Jezus czeka na grzesznika nie jako sędzia, lecz jako Ten, kto kocha, </w:t>
            </w:r>
          </w:p>
          <w:p w14:paraId="33E24E9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przykłady, w jaki sposób ze zła i cierpienia Bóg może wyprowadzić dobro (C.1.6) na przykładzie Piotra, </w:t>
            </w:r>
          </w:p>
          <w:p w14:paraId="0BEEE4F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prawdę, że wiara jest łaską darem od Boga (A.3.1), niezasłużonym przez człowieka,  </w:t>
            </w:r>
          </w:p>
          <w:p w14:paraId="66D2518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prawdę, że Jezus wysłuchuje naszych próśb ze względu na naszą wiarę,  </w:t>
            </w:r>
          </w:p>
          <w:p w14:paraId="2D8DE58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modlitwy liturgicznej „Panie nie jestem godzien…”.</w:t>
            </w:r>
          </w:p>
        </w:tc>
        <w:tc>
          <w:tcPr>
            <w:tcW w:w="3119" w:type="dxa"/>
          </w:tcPr>
          <w:p w14:paraId="37AA7AA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rol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Maryi w dziele zbawczym (A.13.11),</w:t>
            </w:r>
          </w:p>
          <w:p w14:paraId="22311F8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osiągnięcie nieba realizuje się przez czynienie dobra, podejmowanie codziennych obowiązków i modlitwę,</w:t>
            </w:r>
          </w:p>
          <w:p w14:paraId="51927DD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człowiek jest naprawdę szczęśliwy, gdy jest bez grzechu,</w:t>
            </w:r>
          </w:p>
          <w:p w14:paraId="7BF2831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ludzkie szczęście w perspektywie wieczności,</w:t>
            </w:r>
          </w:p>
          <w:p w14:paraId="219CB97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rodzaje i formy modlitwy (D.1.3) na przykładzie setnika,</w:t>
            </w:r>
          </w:p>
          <w:p w14:paraId="1484D50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wiara jest zadaniem (A.3.2).</w:t>
            </w:r>
          </w:p>
        </w:tc>
        <w:tc>
          <w:tcPr>
            <w:tcW w:w="3878" w:type="dxa"/>
          </w:tcPr>
          <w:p w14:paraId="46EDB84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mi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Boga jest skierowana indywidualnie do ka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dego cz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owieka,</w:t>
            </w:r>
          </w:p>
          <w:p w14:paraId="28C4296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przyj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Bo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mi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otwiera drog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szcz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cia.</w:t>
            </w:r>
          </w:p>
          <w:p w14:paraId="08744C0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przyznanie się do winy i żal prowadzi do oczyszczenia, a ich brak do nieszczęścia (na przykładzie Piotra i Judasza),</w:t>
            </w:r>
          </w:p>
          <w:p w14:paraId="7096521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że działania człowieka skierowane ku dobru prowadzą do zbawienia, </w:t>
            </w:r>
          </w:p>
          <w:p w14:paraId="51D7D4C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Bóg pragnie zbawienia każdego człowieka, ale wspólnie z innymi,</w:t>
            </w:r>
          </w:p>
          <w:p w14:paraId="600ADEE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owoce zaufania Jezusowi,</w:t>
            </w:r>
          </w:p>
          <w:p w14:paraId="1C15895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prośba skierowana do Jezusa musi być połączona z głęboką wiarą i pokorą.</w:t>
            </w:r>
          </w:p>
        </w:tc>
        <w:tc>
          <w:tcPr>
            <w:tcW w:w="1984" w:type="dxa"/>
          </w:tcPr>
          <w:p w14:paraId="01420D59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 w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asne rozumienie szcz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cia, </w:t>
            </w:r>
          </w:p>
          <w:p w14:paraId="5E06BAC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określa istotę prawdziwego szczęścia i cierpienia, </w:t>
            </w:r>
          </w:p>
          <w:p w14:paraId="4338BEB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interpretuje teksty biblijne o zaparciu się Piotra i zdradzie Judasza, </w:t>
            </w:r>
          </w:p>
          <w:p w14:paraId="72F91D9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o uzdrowieniu sługi setnika.</w:t>
            </w:r>
          </w:p>
        </w:tc>
        <w:tc>
          <w:tcPr>
            <w:tcW w:w="1512" w:type="dxa"/>
          </w:tcPr>
          <w:p w14:paraId="59F00829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interpretuje tekst hymnu </w:t>
            </w:r>
            <w:r w:rsidRPr="009B1C7A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>Magnificat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6875E7A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biblijną perykopę o robotnikach w winnicy.</w:t>
            </w:r>
          </w:p>
        </w:tc>
      </w:tr>
    </w:tbl>
    <w:p w14:paraId="3102B010" w14:textId="77777777" w:rsidR="009B1C7A" w:rsidRDefault="009B1C7A"/>
    <w:p w14:paraId="1C87C3EE" w14:textId="77777777" w:rsidR="009B1C7A" w:rsidRDefault="009B1C7A"/>
    <w:p w14:paraId="4C91F9A5" w14:textId="77777777" w:rsidR="009B1C7A" w:rsidRDefault="009B1C7A"/>
    <w:p w14:paraId="38A9D495" w14:textId="77777777" w:rsidR="009B1C7A" w:rsidRDefault="009B1C7A"/>
    <w:p w14:paraId="3C20B625" w14:textId="77777777" w:rsidR="009B1C7A" w:rsidRDefault="009B1C7A"/>
    <w:p w14:paraId="4F0E12A4" w14:textId="77777777" w:rsidR="009B1C7A" w:rsidRDefault="009B1C7A"/>
    <w:p w14:paraId="6B9AFA20" w14:textId="77777777" w:rsidR="009B1C7A" w:rsidRDefault="009B1C7A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24"/>
        <w:gridCol w:w="3258"/>
        <w:gridCol w:w="3969"/>
        <w:gridCol w:w="2835"/>
        <w:gridCol w:w="2127"/>
        <w:gridCol w:w="2126"/>
      </w:tblGrid>
      <w:tr w:rsidR="009B1C7A" w:rsidRPr="009B1C7A" w14:paraId="4AA1FFE3" w14:textId="77777777" w:rsidTr="001D6E8D">
        <w:tc>
          <w:tcPr>
            <w:tcW w:w="824" w:type="dxa"/>
            <w:vMerge w:val="restart"/>
            <w:vAlign w:val="center"/>
          </w:tcPr>
          <w:p w14:paraId="14FD5239" w14:textId="77777777" w:rsidR="009B1C7A" w:rsidRPr="009B1C7A" w:rsidRDefault="009B1C7A" w:rsidP="009B1C7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315" w:type="dxa"/>
            <w:gridSpan w:val="5"/>
          </w:tcPr>
          <w:p w14:paraId="55481D89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0002665E" w14:textId="77777777" w:rsidTr="001D6E8D">
        <w:tc>
          <w:tcPr>
            <w:tcW w:w="824" w:type="dxa"/>
            <w:vMerge/>
          </w:tcPr>
          <w:p w14:paraId="43E28F9E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58" w:type="dxa"/>
          </w:tcPr>
          <w:p w14:paraId="65AC664E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969" w:type="dxa"/>
          </w:tcPr>
          <w:p w14:paraId="21DDAA3C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4FD888DA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7" w:type="dxa"/>
          </w:tcPr>
          <w:p w14:paraId="4106F0DB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126" w:type="dxa"/>
          </w:tcPr>
          <w:p w14:paraId="4252DD59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533967E0" w14:textId="77777777" w:rsidTr="001D6E8D">
        <w:trPr>
          <w:cantSplit/>
          <w:trHeight w:val="1134"/>
        </w:trPr>
        <w:tc>
          <w:tcPr>
            <w:tcW w:w="824" w:type="dxa"/>
            <w:textDirection w:val="btLr"/>
            <w:vAlign w:val="center"/>
          </w:tcPr>
          <w:p w14:paraId="771DDF1D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9B1C7A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II. Pismo Święte w życiu chrześcijanina  </w:t>
            </w:r>
          </w:p>
        </w:tc>
        <w:tc>
          <w:tcPr>
            <w:tcW w:w="3258" w:type="dxa"/>
          </w:tcPr>
          <w:p w14:paraId="500559D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symboli ewangelistów,</w:t>
            </w:r>
          </w:p>
          <w:p w14:paraId="7855648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uzasadnia, że treść Ewangelii jest aktualna w każdym czasie,</w:t>
            </w:r>
          </w:p>
          <w:p w14:paraId="7EFD6DF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podstawowe fakty z życia, działalności i nauczania Jezusa Chrystusa w porządku chronologicznym (A.13.3),</w:t>
            </w:r>
          </w:p>
          <w:p w14:paraId="5B6FC909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uzasadnia, dlaczego chrześcijanin powinien poznawać objawienie Boże oraz nauczanie Kościoła (A.10.3),</w:t>
            </w:r>
          </w:p>
          <w:p w14:paraId="6A803C4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pozachrześcijańskie świadectwa dotyczące historyczności Jezusa (A.13.1).</w:t>
            </w:r>
          </w:p>
          <w:p w14:paraId="5496549A" w14:textId="77777777" w:rsidR="009B1C7A" w:rsidRPr="009B1C7A" w:rsidRDefault="009B1C7A" w:rsidP="009B1C7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3969" w:type="dxa"/>
          </w:tcPr>
          <w:p w14:paraId="263870B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objawiania się Boga: w słowie Bożym (A.5.1),</w:t>
            </w:r>
          </w:p>
          <w:p w14:paraId="5E49BF8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„Ewangelia”, „ewangelie synoptyczne” (A.10.1),</w:t>
            </w:r>
          </w:p>
          <w:p w14:paraId="4E447E3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przedstawia proces formowania się ksiąg biblijnych (A.9.2) – Ewangelia, </w:t>
            </w:r>
          </w:p>
          <w:p w14:paraId="34AB19B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specyfikę i przesłanie poszczególnych Ewangelii (A.13.5),</w:t>
            </w:r>
          </w:p>
          <w:p w14:paraId="23054BA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prezentuje biblijne i patrystyczne świadectwa dotyczące historyczności Jezusa (A.13.1), </w:t>
            </w:r>
          </w:p>
          <w:p w14:paraId="1D333F6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teorie negujące historyczność Jezusa i przedstawia kontrargumenty (A.13.2).</w:t>
            </w:r>
          </w:p>
        </w:tc>
        <w:tc>
          <w:tcPr>
            <w:tcW w:w="2835" w:type="dxa"/>
          </w:tcPr>
          <w:p w14:paraId="5213F2B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kontekst historyczny przyjścia na świat Jezusa,</w:t>
            </w:r>
          </w:p>
          <w:p w14:paraId="625314F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 skrótowej formie przedstawia pozachrześcijańskie dokumenty świadczące o Jezusie. </w:t>
            </w:r>
          </w:p>
          <w:p w14:paraId="28585AA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oparciu o dokumenty pozachrześcijańskie uzasadnia, że Jezus istniał naprawdę.</w:t>
            </w:r>
          </w:p>
        </w:tc>
        <w:tc>
          <w:tcPr>
            <w:tcW w:w="2127" w:type="dxa"/>
          </w:tcPr>
          <w:p w14:paraId="609B0D2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interpretuje teksty biblijne mówiące o historycznym pochodzeniu Jezusa, </w:t>
            </w:r>
          </w:p>
          <w:p w14:paraId="3754E33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pozachrześcijańskie dokumenty świadczące o Jezusie Chrystusie.</w:t>
            </w:r>
          </w:p>
        </w:tc>
        <w:tc>
          <w:tcPr>
            <w:tcW w:w="2126" w:type="dxa"/>
          </w:tcPr>
          <w:p w14:paraId="4E9CADF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główną myśl teologiczną czterech ewangelistów,</w:t>
            </w:r>
          </w:p>
          <w:p w14:paraId="6BCA841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podobieństwa i różnice w czterech Ewangeliach w świetle ich teologii.</w:t>
            </w:r>
          </w:p>
        </w:tc>
      </w:tr>
    </w:tbl>
    <w:p w14:paraId="690C691E" w14:textId="77777777" w:rsidR="009B1C7A" w:rsidRDefault="009B1C7A"/>
    <w:p w14:paraId="121A0B4E" w14:textId="77777777" w:rsidR="009B1C7A" w:rsidRDefault="009B1C7A"/>
    <w:p w14:paraId="39E9591A" w14:textId="77777777" w:rsidR="009B1C7A" w:rsidRDefault="009B1C7A"/>
    <w:p w14:paraId="1236A8E9" w14:textId="77777777" w:rsidR="009B1C7A" w:rsidRDefault="009B1C7A"/>
    <w:p w14:paraId="0D2B14C5" w14:textId="77777777" w:rsidR="009B1C7A" w:rsidRDefault="009B1C7A"/>
    <w:p w14:paraId="51AADB8D" w14:textId="77777777" w:rsidR="009B1C7A" w:rsidRDefault="009B1C7A"/>
    <w:p w14:paraId="2A672F03" w14:textId="77777777" w:rsidR="009B1C7A" w:rsidRDefault="009B1C7A"/>
    <w:p w14:paraId="6DEACE56" w14:textId="77777777" w:rsidR="009B1C7A" w:rsidRDefault="009B1C7A"/>
    <w:tbl>
      <w:tblPr>
        <w:tblW w:w="151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58"/>
        <w:gridCol w:w="3915"/>
        <w:gridCol w:w="3824"/>
        <w:gridCol w:w="2833"/>
        <w:gridCol w:w="2126"/>
        <w:gridCol w:w="1720"/>
      </w:tblGrid>
      <w:tr w:rsidR="009B1C7A" w:rsidRPr="009B1C7A" w14:paraId="763105D2" w14:textId="77777777" w:rsidTr="001D6E8D">
        <w:tc>
          <w:tcPr>
            <w:tcW w:w="765" w:type="dxa"/>
            <w:gridSpan w:val="2"/>
            <w:vMerge w:val="restart"/>
            <w:vAlign w:val="center"/>
          </w:tcPr>
          <w:p w14:paraId="40464123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14" w:type="dxa"/>
            <w:gridSpan w:val="5"/>
          </w:tcPr>
          <w:p w14:paraId="623DC164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6A23D9B1" w14:textId="77777777" w:rsidTr="001D6E8D">
        <w:trPr>
          <w:trHeight w:val="356"/>
        </w:trPr>
        <w:tc>
          <w:tcPr>
            <w:tcW w:w="765" w:type="dxa"/>
            <w:gridSpan w:val="2"/>
            <w:vMerge/>
          </w:tcPr>
          <w:p w14:paraId="51B94A17" w14:textId="77777777" w:rsidR="009B1C7A" w:rsidRPr="009B1C7A" w:rsidRDefault="009B1C7A" w:rsidP="009B1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915" w:type="dxa"/>
          </w:tcPr>
          <w:p w14:paraId="4C5C377C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824" w:type="dxa"/>
          </w:tcPr>
          <w:p w14:paraId="08C975CE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3" w:type="dxa"/>
          </w:tcPr>
          <w:p w14:paraId="33B90693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6" w:type="dxa"/>
          </w:tcPr>
          <w:p w14:paraId="5C3E0BB8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16" w:type="dxa"/>
          </w:tcPr>
          <w:p w14:paraId="53547546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63643C18" w14:textId="77777777" w:rsidTr="001D6E8D">
        <w:trPr>
          <w:cantSplit/>
          <w:trHeight w:val="1134"/>
        </w:trPr>
        <w:tc>
          <w:tcPr>
            <w:tcW w:w="707" w:type="dxa"/>
            <w:textDirection w:val="btLr"/>
            <w:vAlign w:val="center"/>
          </w:tcPr>
          <w:p w14:paraId="7C633E47" w14:textId="77777777" w:rsidR="009B1C7A" w:rsidRPr="009B1C7A" w:rsidRDefault="009B1C7A" w:rsidP="009B1C7A">
            <w:pPr>
              <w:keepNext/>
              <w:spacing w:after="0" w:line="36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III. Historia zbawienia: Jezus Chrystus</w:t>
            </w:r>
          </w:p>
        </w:tc>
        <w:tc>
          <w:tcPr>
            <w:tcW w:w="3968" w:type="dxa"/>
            <w:gridSpan w:val="2"/>
          </w:tcPr>
          <w:p w14:paraId="065927F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pojęcie: przypowieść (A.10.1), </w:t>
            </w:r>
          </w:p>
          <w:p w14:paraId="255F50C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przypowieść: o siewcy, </w:t>
            </w:r>
            <w:r w:rsidRPr="009B1C7A"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 xml:space="preserve">o zabłąkanej owcy, 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 ziarnie gorczycy i zaczynie chlebowym (A.13.6), </w:t>
            </w:r>
          </w:p>
          <w:p w14:paraId="54AB9E0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wymienia miejsca, w których słuchamy słowa Bożego,</w:t>
            </w:r>
          </w:p>
          <w:p w14:paraId="56DAD01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wartości nadające sens ludzkiemu życiu (A.1.3),</w:t>
            </w:r>
          </w:p>
          <w:p w14:paraId="236E79E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znaczenie dóbr materialnych w życiu chrześcijanina (C.7.5),</w:t>
            </w:r>
          </w:p>
          <w:p w14:paraId="60480B9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wartości, których nie można zdobyć za pieniądze,</w:t>
            </w:r>
          </w:p>
          <w:p w14:paraId="46F20DF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bezinteresownej troski o ludzi w potrzebie (F.2.3),</w:t>
            </w:r>
          </w:p>
          <w:p w14:paraId="4F0F136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„cud”,</w:t>
            </w:r>
          </w:p>
          <w:p w14:paraId="1068194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wymienia sposoby Bożego objawienia w Jezusie Chrystusie (A.5.1) – wybrane cuda: przemiana wody w wino, rozmnożenie chleba, uzdrowienie epileptyka, uzdrowienie opętanego,</w:t>
            </w:r>
          </w:p>
          <w:p w14:paraId="049DAD5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przyczyny zła (A.7.2),</w:t>
            </w:r>
          </w:p>
          <w:p w14:paraId="30102E4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przyczyną zagubienia człowieka jest grzech oraz prawdę, że Bóg poszukuje grzesznika,</w:t>
            </w:r>
          </w:p>
          <w:p w14:paraId="77CB8EA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w jaki sposób królestwo Boże jest budowane na ziemi duchowo i materialnie.</w:t>
            </w:r>
          </w:p>
        </w:tc>
        <w:tc>
          <w:tcPr>
            <w:tcW w:w="3824" w:type="dxa"/>
          </w:tcPr>
          <w:p w14:paraId="572BFC4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cechy przypowieści jako gatunku literackiego (A.9.5),</w:t>
            </w:r>
          </w:p>
          <w:p w14:paraId="4D7ADDD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dokonuje aktualizacji faktów związanych z wybranymi wydarzeniami Nowego Testamentu (A.13.16),</w:t>
            </w:r>
          </w:p>
          <w:p w14:paraId="7D9CEF4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przykazań kościelnych (E.2.11),</w:t>
            </w:r>
          </w:p>
          <w:p w14:paraId="0894216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wybrane przypowie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o królestwie Bo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ym (A.13.6)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–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przypowie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dziesi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ciu pannach,</w:t>
            </w:r>
          </w:p>
          <w:p w14:paraId="35D33A1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biblijne obrazy końca świata oraz sądu ostatecznego i przedstawia ich interpretację w świetle wiary (A.8.6), </w:t>
            </w:r>
          </w:p>
          <w:p w14:paraId="0367BED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oczekiwanie na oblubieńca odnosi do powtórnego przyjścia Chrystusa,</w:t>
            </w:r>
          </w:p>
          <w:p w14:paraId="3E1068E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dokonuje cudów, by pobudzić i umocnić wiarę,</w:t>
            </w:r>
          </w:p>
          <w:p w14:paraId="16959EB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interpretuje teksty dotyczące modlitwy Jezusa (D.2.2), </w:t>
            </w:r>
          </w:p>
          <w:p w14:paraId="04F5C34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że Bóg poszukuje człowieka, ponieważ go kocha, </w:t>
            </w:r>
          </w:p>
          <w:p w14:paraId="6351E9A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zbawczej misji Jezusa Chrystusa dla całej ludzkości i poszczególnych ludzi (A.5.4) – królestwo Boże przemienia świat,</w:t>
            </w:r>
          </w:p>
          <w:p w14:paraId="587DFB4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oparciu o teksty biblijne opisuje misyjną działalność Kościoła (F.1.2).</w:t>
            </w:r>
          </w:p>
        </w:tc>
        <w:tc>
          <w:tcPr>
            <w:tcW w:w="2833" w:type="dxa"/>
          </w:tcPr>
          <w:p w14:paraId="741E529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bezinteresowny dar serca,</w:t>
            </w:r>
          </w:p>
          <w:p w14:paraId="4A53961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uzasadnia wartość bezinteresownej pomocy,</w:t>
            </w:r>
          </w:p>
          <w:p w14:paraId="03B0E5F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określa, na czym polega roztropność i nieroztropność,</w:t>
            </w:r>
          </w:p>
          <w:p w14:paraId="3472FBC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wymienia sposoby powrotu do życia w łasce Bożej i warunki trwania w niej,</w:t>
            </w:r>
          </w:p>
          <w:p w14:paraId="3A31492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uzasadnia, dlaczego powinniśmy być zawsze przygotowani na powtórne przyjście Chrystusa,</w:t>
            </w:r>
          </w:p>
          <w:p w14:paraId="0FD0F4F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sfery życia ludzi, w których Jezus dokonywał cudów,</w:t>
            </w:r>
          </w:p>
          <w:p w14:paraId="5E51F18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omawia prawdę, że Jezus jest Dobrym Pasterzem (J 10,14),</w:t>
            </w:r>
          </w:p>
          <w:p w14:paraId="08ACC84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wskazuje, że Boża miłość jest skierowana do każdej osoby indywidualnie,</w:t>
            </w:r>
          </w:p>
          <w:p w14:paraId="678C10A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charakteryzuje sposoby Bożego poszukiwania.</w:t>
            </w:r>
          </w:p>
        </w:tc>
        <w:tc>
          <w:tcPr>
            <w:tcW w:w="2126" w:type="dxa"/>
          </w:tcPr>
          <w:p w14:paraId="0367ADB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słuchanie słowa Bożego i wypełnianie go prowadzi do królestwa Bożego,</w:t>
            </w:r>
          </w:p>
          <w:p w14:paraId="3B80E1A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przesłanie perykopy o ubogiej wdowie,</w:t>
            </w:r>
          </w:p>
          <w:p w14:paraId="5A5ECEF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perykopy biblijne opisujące wybrane cuda,</w:t>
            </w:r>
          </w:p>
          <w:p w14:paraId="0237A6A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symboliczne znaczenie ziarna gorczycy i kwasu chlebowego we wzroście duchowym,</w:t>
            </w:r>
          </w:p>
          <w:p w14:paraId="2C00962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królestwo niebieskie wzrasta dzięki Bożej mocy, a jego rozwój dokonuje się w historii ludzkości.</w:t>
            </w:r>
          </w:p>
        </w:tc>
        <w:tc>
          <w:tcPr>
            <w:tcW w:w="1720" w:type="dxa"/>
          </w:tcPr>
          <w:p w14:paraId="2D8E29D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przygotowuje plan akcji charytatywnej,</w:t>
            </w:r>
          </w:p>
          <w:p w14:paraId="41E7363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uzasadnia, że cuda Jezusa są potwierdzeniem Jego Synostwa Bożego i ogłaszaniem królestwa Bożego </w:t>
            </w:r>
          </w:p>
          <w:p w14:paraId="5E18403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słowo Boże ma moc przemiany ludzkich serc.</w:t>
            </w:r>
          </w:p>
        </w:tc>
      </w:tr>
    </w:tbl>
    <w:p w14:paraId="1065277E" w14:textId="77777777" w:rsidR="009B1C7A" w:rsidRDefault="009B1C7A"/>
    <w:p w14:paraId="235E389E" w14:textId="77777777" w:rsidR="009B1C7A" w:rsidRDefault="009B1C7A"/>
    <w:p w14:paraId="7C16829A" w14:textId="77777777" w:rsidR="009B1C7A" w:rsidRDefault="009B1C7A"/>
    <w:tbl>
      <w:tblPr>
        <w:tblW w:w="151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37"/>
        <w:gridCol w:w="3232"/>
        <w:gridCol w:w="3742"/>
        <w:gridCol w:w="3402"/>
        <w:gridCol w:w="2212"/>
        <w:gridCol w:w="1843"/>
        <w:gridCol w:w="16"/>
      </w:tblGrid>
      <w:tr w:rsidR="009B1C7A" w:rsidRPr="009B1C7A" w14:paraId="7BCDC3FE" w14:textId="77777777" w:rsidTr="001D6E8D">
        <w:tc>
          <w:tcPr>
            <w:tcW w:w="737" w:type="dxa"/>
            <w:vMerge w:val="restart"/>
            <w:vAlign w:val="center"/>
          </w:tcPr>
          <w:p w14:paraId="1079C04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47" w:type="dxa"/>
            <w:gridSpan w:val="6"/>
          </w:tcPr>
          <w:p w14:paraId="29D2171F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08771622" w14:textId="77777777" w:rsidTr="001D6E8D">
        <w:trPr>
          <w:trHeight w:val="356"/>
        </w:trPr>
        <w:tc>
          <w:tcPr>
            <w:tcW w:w="737" w:type="dxa"/>
            <w:vMerge/>
          </w:tcPr>
          <w:p w14:paraId="1FE4EF45" w14:textId="77777777" w:rsidR="009B1C7A" w:rsidRPr="009B1C7A" w:rsidRDefault="009B1C7A" w:rsidP="009B1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32" w:type="dxa"/>
          </w:tcPr>
          <w:p w14:paraId="2CBBF79E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742" w:type="dxa"/>
          </w:tcPr>
          <w:p w14:paraId="4217422A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2" w:type="dxa"/>
          </w:tcPr>
          <w:p w14:paraId="11520FF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12" w:type="dxa"/>
          </w:tcPr>
          <w:p w14:paraId="143B2DE1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59" w:type="dxa"/>
            <w:gridSpan w:val="2"/>
          </w:tcPr>
          <w:p w14:paraId="3D5BDE9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6A998C9B" w14:textId="77777777" w:rsidTr="001D6E8D">
        <w:trPr>
          <w:gridAfter w:val="1"/>
          <w:wAfter w:w="16" w:type="dxa"/>
          <w:cantSplit/>
          <w:trHeight w:val="1134"/>
        </w:trPr>
        <w:tc>
          <w:tcPr>
            <w:tcW w:w="737" w:type="dxa"/>
            <w:textDirection w:val="btLr"/>
            <w:vAlign w:val="center"/>
          </w:tcPr>
          <w:p w14:paraId="5B98D092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  <w:t xml:space="preserve">IV. Spotkanie z Jezusem w sakramentach: małżeństwo i kapłaństwo </w:t>
            </w:r>
          </w:p>
        </w:tc>
        <w:tc>
          <w:tcPr>
            <w:tcW w:w="3232" w:type="dxa"/>
          </w:tcPr>
          <w:p w14:paraId="1086500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rady ewangeliczne (A.10.1),</w:t>
            </w:r>
          </w:p>
          <w:p w14:paraId="0BB9C27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czym jest sakrament małżeństwa (B.9.1),</w:t>
            </w:r>
          </w:p>
          <w:p w14:paraId="7066FEF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przedstawia motywy przyjęcia sakramentu małżeństwa (B.8.4), </w:t>
            </w:r>
          </w:p>
          <w:p w14:paraId="3A5117F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przedstawia konsekwencje wynikające z sakramentu małżeństwa (B.3.3), </w:t>
            </w:r>
          </w:p>
          <w:p w14:paraId="541203E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przedstawia, na czym polega uczestnictwo w życiu rodziny (E.1.2),</w:t>
            </w:r>
          </w:p>
          <w:p w14:paraId="522D6BB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trudności w wierze i przedstawia sposoby ich przezwyciężania (A.3.4),</w:t>
            </w:r>
          </w:p>
          <w:p w14:paraId="338A5CC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la, czym jest rodzicielstwo (macierzy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stwo i ojcostwo),</w:t>
            </w:r>
          </w:p>
          <w:p w14:paraId="5E15ACC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prze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ywania mi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(C.10.3) rodzicielskiej,</w:t>
            </w:r>
          </w:p>
          <w:p w14:paraId="00917B5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definiuje, co to jest antykoncepcja,</w:t>
            </w:r>
          </w:p>
          <w:p w14:paraId="6835DC3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polegają zagrożenia dla życia (C.6.1),</w:t>
            </w:r>
          </w:p>
          <w:p w14:paraId="754F51B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ochrony życia od poczęcia do naturalnej śmierci (C.5.4).</w:t>
            </w:r>
          </w:p>
          <w:p w14:paraId="7EFE2C25" w14:textId="77777777" w:rsidR="009B1C7A" w:rsidRPr="009B1C7A" w:rsidRDefault="009B1C7A" w:rsidP="009B1C7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3742" w:type="dxa"/>
          </w:tcPr>
          <w:p w14:paraId="77F08BD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czym jest sakrament święceń (B.9.1),</w:t>
            </w:r>
          </w:p>
          <w:p w14:paraId="62318F7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motywy przyjęcia sakramentu święceń (B.9.2),</w:t>
            </w:r>
          </w:p>
          <w:p w14:paraId="2258E84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przedstawia sakrament święceń jako dar i pomoc w realizacji powołania do miłości i służby (B.9.3), </w:t>
            </w:r>
          </w:p>
          <w:p w14:paraId="47D29EF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przedstawia sakrament małżeństwa jako dar i pomoc w realizacji powołania do miłości i służby (B.8.5), </w:t>
            </w:r>
          </w:p>
          <w:p w14:paraId="76284629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wybrane teksty biblijne i liturgiczne na temat sakramentu małżeństwa (B.3.2),</w:t>
            </w:r>
          </w:p>
          <w:p w14:paraId="02187F1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liturgię sakramentu małżeństwa (B.3.4),</w:t>
            </w:r>
          </w:p>
          <w:p w14:paraId="00D07A4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na czym polega odpowiedzialno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za przekazywanie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ycia (C.5.11),</w:t>
            </w:r>
          </w:p>
          <w:p w14:paraId="58F00FB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zło antykoncepcji (C.5.13) i wylicza jej skutki uboczne,</w:t>
            </w:r>
          </w:p>
          <w:p w14:paraId="0C9713F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 zło zapłodnienia </w:t>
            </w:r>
            <w:r w:rsidRPr="009B1C7A">
              <w:rPr>
                <w:rFonts w:ascii="Times New Roman" w:eastAsia="TimeIbisEE-Italic" w:hAnsi="Times New Roman" w:cs="Times New Roman"/>
                <w:i/>
                <w:iCs/>
                <w:kern w:val="0"/>
                <w:sz w:val="21"/>
                <w:szCs w:val="20"/>
                <w:lang w:eastAsia="pl-PL"/>
                <w14:ligatures w14:val="none"/>
              </w:rPr>
              <w:t xml:space="preserve">in vitro 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(C.6.2),</w:t>
            </w:r>
          </w:p>
          <w:p w14:paraId="1AE5146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polegają naturalne metody planowania rodziny (C.5.12),</w:t>
            </w:r>
          </w:p>
          <w:p w14:paraId="614CF6C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ocenia osiągnięcia biotechnologii w perspektywie nauki Kościoła (C.5.5),</w:t>
            </w:r>
          </w:p>
        </w:tc>
        <w:tc>
          <w:tcPr>
            <w:tcW w:w="3402" w:type="dxa"/>
          </w:tcPr>
          <w:p w14:paraId="60A3388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konsekwencje wynikające z przyjęcia sakramentu święceń i ślubów zakonnych i wyjaśnia ich znaczenie w życiu chrześcijańskim,</w:t>
            </w:r>
          </w:p>
          <w:p w14:paraId="70BD95B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symbole związane z sakramentem małżeństwa,</w:t>
            </w:r>
          </w:p>
          <w:p w14:paraId="3426AB6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małżeństwo i rodzinę jako wspólnotę,</w:t>
            </w:r>
          </w:p>
          <w:p w14:paraId="4A89B72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charakteryzuje szczególne relacje pomocy i troski w rodzinie wielodzietnej, </w:t>
            </w:r>
          </w:p>
          <w:p w14:paraId="20432F6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naturalne planowanie rodziny stanowi styl życia,</w:t>
            </w:r>
          </w:p>
          <w:p w14:paraId="4C7D4D2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wykluczenie płodności niszczy miłość,</w:t>
            </w:r>
          </w:p>
          <w:p w14:paraId="7E06358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NaProTechnologia,</w:t>
            </w:r>
          </w:p>
          <w:p w14:paraId="4F412E4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zapłodnienie </w:t>
            </w:r>
            <w:r w:rsidRPr="009B1C7A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>in vitro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12991B5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postawy wynikające z prawdziwej miłości kobiety i mężczyzny.</w:t>
            </w:r>
          </w:p>
        </w:tc>
        <w:tc>
          <w:tcPr>
            <w:tcW w:w="2212" w:type="dxa"/>
          </w:tcPr>
          <w:p w14:paraId="16BB496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charakteryzuje, na czym polega życie zakonne według rad ewangelicznych,</w:t>
            </w:r>
          </w:p>
          <w:p w14:paraId="29FCAC7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różnice w pojmowaniu Boga od dzieciństwa do chwili obecnej,</w:t>
            </w:r>
          </w:p>
          <w:p w14:paraId="5D724C1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wykluczenie płodności niszczy miłość.</w:t>
            </w:r>
          </w:p>
        </w:tc>
        <w:tc>
          <w:tcPr>
            <w:tcW w:w="1843" w:type="dxa"/>
          </w:tcPr>
          <w:p w14:paraId="04DD106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charyzmat wybranego zgromadzenia zakonnego, </w:t>
            </w:r>
          </w:p>
          <w:p w14:paraId="2FCB0C4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 wartość i potrzebę </w:t>
            </w:r>
            <w:r w:rsidRPr="009B1C7A">
              <w:rPr>
                <w:rFonts w:ascii="Times New Roman" w:eastAsia="Times New Roman" w:hAnsi="Times New Roman" w:cs="Times New Roman"/>
                <w:spacing w:val="-6"/>
                <w:kern w:val="0"/>
                <w:sz w:val="21"/>
                <w:szCs w:val="20"/>
                <w:lang w:eastAsia="pl-PL"/>
                <w14:ligatures w14:val="none"/>
              </w:rPr>
              <w:t>chrześcijańskiego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wychowania,</w:t>
            </w:r>
          </w:p>
          <w:p w14:paraId="1BA3810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argumentuje sens życia zgodnie z naturą.</w:t>
            </w:r>
          </w:p>
        </w:tc>
      </w:tr>
    </w:tbl>
    <w:p w14:paraId="59FFEE3E" w14:textId="77777777" w:rsidR="009B1C7A" w:rsidRDefault="009B1C7A"/>
    <w:p w14:paraId="657244F8" w14:textId="77777777" w:rsidR="009B1C7A" w:rsidRDefault="009B1C7A"/>
    <w:p w14:paraId="29400BE9" w14:textId="77777777" w:rsidR="009B1C7A" w:rsidRDefault="009B1C7A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536"/>
        <w:gridCol w:w="3402"/>
        <w:gridCol w:w="2977"/>
        <w:gridCol w:w="1985"/>
        <w:gridCol w:w="1717"/>
      </w:tblGrid>
      <w:tr w:rsidR="009B1C7A" w:rsidRPr="009B1C7A" w14:paraId="61582570" w14:textId="77777777" w:rsidTr="001D6E8D">
        <w:tc>
          <w:tcPr>
            <w:tcW w:w="624" w:type="dxa"/>
            <w:vMerge w:val="restart"/>
            <w:vAlign w:val="center"/>
          </w:tcPr>
          <w:p w14:paraId="1B3DC9E3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17" w:type="dxa"/>
            <w:gridSpan w:val="5"/>
          </w:tcPr>
          <w:p w14:paraId="2C76B706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6E46C5B3" w14:textId="77777777" w:rsidTr="001D6E8D">
        <w:trPr>
          <w:trHeight w:val="356"/>
        </w:trPr>
        <w:tc>
          <w:tcPr>
            <w:tcW w:w="624" w:type="dxa"/>
            <w:vMerge/>
          </w:tcPr>
          <w:p w14:paraId="0DA125BD" w14:textId="77777777" w:rsidR="009B1C7A" w:rsidRPr="009B1C7A" w:rsidRDefault="009B1C7A" w:rsidP="009B1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7A317449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402" w:type="dxa"/>
          </w:tcPr>
          <w:p w14:paraId="5647104D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7" w:type="dxa"/>
          </w:tcPr>
          <w:p w14:paraId="7F493681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1985" w:type="dxa"/>
          </w:tcPr>
          <w:p w14:paraId="36BCFF94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17" w:type="dxa"/>
          </w:tcPr>
          <w:p w14:paraId="0BA5AF6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6D11E987" w14:textId="77777777" w:rsidTr="001D6E8D">
        <w:trPr>
          <w:cantSplit/>
          <w:trHeight w:val="2630"/>
        </w:trPr>
        <w:tc>
          <w:tcPr>
            <w:tcW w:w="624" w:type="dxa"/>
            <w:textDirection w:val="btLr"/>
            <w:vAlign w:val="center"/>
          </w:tcPr>
          <w:p w14:paraId="2C1B6894" w14:textId="77777777" w:rsidR="009B1C7A" w:rsidRPr="009B1C7A" w:rsidRDefault="009B1C7A" w:rsidP="009B1C7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 xml:space="preserve">V. </w:t>
            </w: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Moje zasady</w:t>
            </w:r>
          </w:p>
        </w:tc>
        <w:tc>
          <w:tcPr>
            <w:tcW w:w="4536" w:type="dxa"/>
          </w:tcPr>
          <w:p w14:paraId="3287B5A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praw, które obowiązują każdego i w każdym czasie, oraz takich, które ludzie mogą ustanawiać i modyfikować,</w:t>
            </w:r>
          </w:p>
          <w:p w14:paraId="1B51ABB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wskazuje przyczyny nieszczęść i zła (C.1.5),</w:t>
            </w:r>
          </w:p>
          <w:p w14:paraId="2735DE6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przedstawia przyczyny i skutki zła (A.7.2; A.7.4), </w:t>
            </w:r>
          </w:p>
          <w:p w14:paraId="58A1FB7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zasady i uzasadnia motywację przy dokonywaniu wyborów (C.2.3),</w:t>
            </w:r>
          </w:p>
          <w:p w14:paraId="5939139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przeciwdziałania złu i cierpieniu (C.1.8),</w:t>
            </w:r>
          </w:p>
          <w:p w14:paraId="7DB08DD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wyjaśnia różnice między dobrem a złem w konkretnych sytuacjach moralnych (C.1.3),</w:t>
            </w:r>
          </w:p>
          <w:p w14:paraId="793F88F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co pomaga dokonywać wyborów między dobrem a złem,</w:t>
            </w:r>
          </w:p>
          <w:p w14:paraId="157552C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konsekwencje dobra i zła (C.1.4),</w:t>
            </w:r>
          </w:p>
          <w:p w14:paraId="50F666C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uczciwości,</w:t>
            </w:r>
          </w:p>
          <w:p w14:paraId="17D2A8A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co można stracić przez nieuczciwość.</w:t>
            </w:r>
          </w:p>
          <w:p w14:paraId="079C006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ochronę własności (C.7.1),</w:t>
            </w:r>
          </w:p>
          <w:p w14:paraId="06C7658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obmowa, oszczerstwo, krzywoprzysięstwo, wiarołomstwo,</w:t>
            </w:r>
          </w:p>
          <w:p w14:paraId="2A8FA3A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dostrzega i opisuje związek między kłamstwem i oszustwem, a poniżaniem człowieka  jako podmiotu i przedmiotu kłamstwa (C.7.3),</w:t>
            </w:r>
          </w:p>
          <w:p w14:paraId="6386C1F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najwa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niejsze zagro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enia wynikaj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ce z uzale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dzisiejszej m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odzie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y: alkoholizm, narkomania, hazard, fonoholizm, siecioholizm, pornografia, gry komputerowe (C.8.2), nikotynizm, zakupoholizm,</w:t>
            </w:r>
          </w:p>
          <w:p w14:paraId="43CC21A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dobre nawyki w zakresie ochrony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ycia i zdrowia (C.5.7),</w:t>
            </w:r>
          </w:p>
          <w:p w14:paraId="0935013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zasady właściwego korzystania z Internetu.</w:t>
            </w:r>
          </w:p>
        </w:tc>
        <w:tc>
          <w:tcPr>
            <w:tcW w:w="3402" w:type="dxa"/>
          </w:tcPr>
          <w:p w14:paraId="517BFE6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podstawowe pojęcia etyczne: prawo naturalne, wartości, sumienie, powinność moralna (C.2.1),</w:t>
            </w:r>
          </w:p>
          <w:p w14:paraId="1CDCBA4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istotę prawdziwej wolności,</w:t>
            </w:r>
          </w:p>
          <w:p w14:paraId="5AE3C48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rozpoznaje i wskazuje mechanizmy manipulacji w relacjach osobowych i w mediach (C.7.4), </w:t>
            </w:r>
          </w:p>
          <w:p w14:paraId="6EF6935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przypowieść o miłosiernym Samarytaninie (A.13.13),</w:t>
            </w:r>
          </w:p>
          <w:p w14:paraId="047EF12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sposoby kształtowania sumienia (C.2.5),</w:t>
            </w:r>
          </w:p>
          <w:p w14:paraId="14F5635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życie chrześcijanina jest odpowiedzią na wezwanie Boże (C.2.4),</w:t>
            </w:r>
          </w:p>
          <w:p w14:paraId="24EFFC9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przedstawia, na czym polega uczestnictwo w życiu rodziny, grupy szkolnej i koleżeńskiej (E.1.2) oparte na prawdzie,</w:t>
            </w:r>
          </w:p>
          <w:p w14:paraId="25B9B80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prawdomówności (C.7.2) i dotrzymywania danego słowa,</w:t>
            </w:r>
          </w:p>
          <w:p w14:paraId="60D5742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s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zachowania ryzykowne (C.8.1),</w:t>
            </w:r>
          </w:p>
          <w:p w14:paraId="77D4E76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 sposoby pomocy rodzinom w trudnej sytuacji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yciowej (C.5.6).</w:t>
            </w:r>
          </w:p>
          <w:p w14:paraId="3DBF782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jak chroni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swoj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godno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prywatno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sieci,</w:t>
            </w:r>
          </w:p>
          <w:p w14:paraId="75720AB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szkodliwo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hejtu.</w:t>
            </w:r>
          </w:p>
        </w:tc>
        <w:tc>
          <w:tcPr>
            <w:tcW w:w="2977" w:type="dxa"/>
          </w:tcPr>
          <w:p w14:paraId="331233C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respektowania obiektywnych norm moralnych,</w:t>
            </w:r>
          </w:p>
          <w:p w14:paraId="5C59016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charakteryzuje zgubne skutki odrzucenia obiektywnych norm moralnych,</w:t>
            </w:r>
          </w:p>
          <w:p w14:paraId="5D96C6E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samowola różni się od wolności,</w:t>
            </w:r>
          </w:p>
          <w:p w14:paraId="7C59252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wybór dobra prowadzi do szczęścia dla pojedynczego człowieka i wszystkich ludzi,</w:t>
            </w:r>
          </w:p>
          <w:p w14:paraId="02F3C4A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warto być uczciwym,</w:t>
            </w:r>
          </w:p>
          <w:p w14:paraId="5CCB1E7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sytuacji, w których trzeba bronić prawdy i o nią walczyć, oraz ludzi, którzy zapłacili za taką postawę cenę wolności, a nawet życia, </w:t>
            </w:r>
          </w:p>
          <w:p w14:paraId="775BB99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definiuje, czym są uzależnienia, i wyjaśnia, na czym polegają,</w:t>
            </w:r>
          </w:p>
          <w:p w14:paraId="14EC570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różnice między światem wirtualnym a realnym.</w:t>
            </w:r>
          </w:p>
        </w:tc>
        <w:tc>
          <w:tcPr>
            <w:tcW w:w="1985" w:type="dxa"/>
          </w:tcPr>
          <w:p w14:paraId="49D2D08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do właściwego korzystania z wolności potrzebna jest odpowiedzialność,</w:t>
            </w:r>
          </w:p>
          <w:p w14:paraId="37978F7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analizuje wpływ nieuczciwości na życie religijne człowieka,</w:t>
            </w:r>
          </w:p>
          <w:p w14:paraId="4C684ED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analizuje wpływ krzywoprzysięstwa i wiarołomstwa na życie religijne człowieka.</w:t>
            </w:r>
          </w:p>
        </w:tc>
        <w:tc>
          <w:tcPr>
            <w:tcW w:w="1717" w:type="dxa"/>
          </w:tcPr>
          <w:p w14:paraId="58A5F3F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określa, na czym polega relatywizm moralny, </w:t>
            </w:r>
          </w:p>
          <w:p w14:paraId="718DEEE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argumentuje warto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bezpo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rednich relacji osobowych.</w:t>
            </w:r>
          </w:p>
        </w:tc>
      </w:tr>
    </w:tbl>
    <w:p w14:paraId="6F6CE695" w14:textId="77777777" w:rsidR="009B1C7A" w:rsidRDefault="009B1C7A"/>
    <w:p w14:paraId="1C86B9DB" w14:textId="77777777" w:rsidR="009B1C7A" w:rsidRDefault="009B1C7A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17"/>
        <w:gridCol w:w="3635"/>
        <w:gridCol w:w="3388"/>
        <w:gridCol w:w="3727"/>
        <w:gridCol w:w="1957"/>
        <w:gridCol w:w="1717"/>
      </w:tblGrid>
      <w:tr w:rsidR="009B1C7A" w:rsidRPr="009B1C7A" w14:paraId="6C475D33" w14:textId="77777777" w:rsidTr="001D6E8D">
        <w:tc>
          <w:tcPr>
            <w:tcW w:w="817" w:type="dxa"/>
            <w:vMerge w:val="restart"/>
            <w:vAlign w:val="center"/>
          </w:tcPr>
          <w:p w14:paraId="4B128858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14:paraId="2105883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60F56528" w14:textId="77777777" w:rsidTr="001D6E8D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08CF68B7" w14:textId="77777777" w:rsidR="009B1C7A" w:rsidRPr="009B1C7A" w:rsidRDefault="009B1C7A" w:rsidP="009B1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17F0D946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0DCC0D07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681C7AAA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279AC3A5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7505C64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78CC6574" w14:textId="77777777" w:rsidTr="001D6E8D">
        <w:trPr>
          <w:cantSplit/>
          <w:trHeight w:val="3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6A10C" w14:textId="77777777" w:rsidR="009B1C7A" w:rsidRPr="009B1C7A" w:rsidRDefault="009B1C7A" w:rsidP="009B1C7A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VI. Dzieje Kościoła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A5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Bitwa Warszawska stoczona w dniach 13–25 sierpnia 1920 r. jest nazywana cudem nad Wisłą,</w:t>
            </w:r>
          </w:p>
          <w:p w14:paraId="44DD40E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rolę Maryi w historii Polski dla zachowania wolności i tożsamości chrześcijańskiej Polski: cud nad Wisłą, akt oddania Polski Maryi i Jej Sercu w roku 1966 i jego owoce (E.5.7),</w:t>
            </w:r>
          </w:p>
          <w:p w14:paraId="7710228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przedstawia, na czym polega uczestnictwo w życiu narodu (E.1.2),</w:t>
            </w:r>
          </w:p>
          <w:p w14:paraId="410986D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miłość do Ojczyzny (E.1.6),</w:t>
            </w:r>
          </w:p>
          <w:p w14:paraId="25877C7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świadectwa wiary w różnych sytuacjach życiowych (E.1.7),</w:t>
            </w:r>
          </w:p>
          <w:p w14:paraId="59BEB33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możliwości i podaje przykłady apostolstwa w rodzinie (F.2.1).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0C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wydarzenia i zjawiska religijne, które wpłynęły na budowanie tożsamości narodowej Polaków (E.5.9),</w:t>
            </w:r>
          </w:p>
          <w:p w14:paraId="4E3E497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roli Kościoła w czasach totalitaryzmu hitlerowskiego i bolszewickiego (E.3.10),</w:t>
            </w:r>
          </w:p>
          <w:p w14:paraId="46960DA9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bł. kard. Wyszyńskiego wobec Ojczyzny,</w:t>
            </w:r>
          </w:p>
          <w:p w14:paraId="0596F0A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Kościoła domowego,</w:t>
            </w:r>
          </w:p>
          <w:p w14:paraId="0A9AEB7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zadania poszczególnych członków rodziny w realizowaniu idei Kościoła domowego,</w:t>
            </w:r>
          </w:p>
          <w:p w14:paraId="74491CC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zjawiska religijne, które wpłynęły na budowanie tożsamości narodowej Polaków (E.5.9).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6F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rolę Maryi w historii Polski dla zachowania wolności i tożsamości,</w:t>
            </w:r>
          </w:p>
          <w:p w14:paraId="05FD5A0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czym jest i jak się wyraża patriotyzm,</w:t>
            </w:r>
          </w:p>
          <w:p w14:paraId="63745E6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religijną wartość miłości Ojczyzny,</w:t>
            </w:r>
          </w:p>
          <w:p w14:paraId="0257037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omawia przykłady obecności Kościoła w dziejach narodu polskiego,</w:t>
            </w:r>
          </w:p>
          <w:p w14:paraId="5F2CC8D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najważniejsze fakty związane z obchodami Tysiąclecia Chrztu Polski,</w:t>
            </w:r>
          </w:p>
          <w:p w14:paraId="5421CD6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rodzinę chrześcijańską jako Kościół domowy.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FF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bohaterowie mogą uratować naród i jego wiarę,</w:t>
            </w:r>
          </w:p>
          <w:p w14:paraId="431B39C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wartości, dla których Polacy oddawali życie.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E7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działalność społeczno-kulturalną Kościoła w czasach niewoli narodowej.</w:t>
            </w:r>
          </w:p>
        </w:tc>
      </w:tr>
    </w:tbl>
    <w:p w14:paraId="249144D1" w14:textId="77777777" w:rsidR="009B1C7A" w:rsidRDefault="009B1C7A"/>
    <w:p w14:paraId="6FB31256" w14:textId="77777777" w:rsidR="009B1C7A" w:rsidRDefault="009B1C7A"/>
    <w:p w14:paraId="1F06B82A" w14:textId="77777777" w:rsidR="009B1C7A" w:rsidRDefault="009B1C7A"/>
    <w:p w14:paraId="5E2C4D18" w14:textId="77777777" w:rsidR="009B1C7A" w:rsidRDefault="009B1C7A"/>
    <w:p w14:paraId="7D4F5496" w14:textId="77777777" w:rsidR="009B1C7A" w:rsidRDefault="009B1C7A"/>
    <w:p w14:paraId="5BE3DF71" w14:textId="77777777" w:rsidR="009B1C7A" w:rsidRDefault="009B1C7A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99"/>
        <w:gridCol w:w="3397"/>
        <w:gridCol w:w="2977"/>
        <w:gridCol w:w="3685"/>
        <w:gridCol w:w="2127"/>
        <w:gridCol w:w="2256"/>
      </w:tblGrid>
      <w:tr w:rsidR="009B1C7A" w:rsidRPr="009B1C7A" w14:paraId="0F345A53" w14:textId="77777777" w:rsidTr="001D6E8D">
        <w:tc>
          <w:tcPr>
            <w:tcW w:w="799" w:type="dxa"/>
            <w:vMerge w:val="restart"/>
            <w:vAlign w:val="center"/>
          </w:tcPr>
          <w:p w14:paraId="764ED0DC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lastRenderedPageBreak/>
              <w:br w:type="page"/>
            </w: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42" w:type="dxa"/>
            <w:gridSpan w:val="5"/>
          </w:tcPr>
          <w:p w14:paraId="48AF7BFC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47928C64" w14:textId="77777777" w:rsidTr="001D6E8D">
        <w:tc>
          <w:tcPr>
            <w:tcW w:w="799" w:type="dxa"/>
            <w:vMerge/>
          </w:tcPr>
          <w:p w14:paraId="6679EB94" w14:textId="77777777" w:rsidR="009B1C7A" w:rsidRPr="009B1C7A" w:rsidRDefault="009B1C7A" w:rsidP="009B1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397" w:type="dxa"/>
          </w:tcPr>
          <w:p w14:paraId="6E4F8D44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2977" w:type="dxa"/>
          </w:tcPr>
          <w:p w14:paraId="7CEB573F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685" w:type="dxa"/>
          </w:tcPr>
          <w:p w14:paraId="6B7EFB4E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7" w:type="dxa"/>
          </w:tcPr>
          <w:p w14:paraId="017BBD13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256" w:type="dxa"/>
          </w:tcPr>
          <w:p w14:paraId="03113E60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35BE1A9F" w14:textId="77777777" w:rsidTr="001D6E8D">
        <w:trPr>
          <w:cantSplit/>
          <w:trHeight w:val="2108"/>
        </w:trPr>
        <w:tc>
          <w:tcPr>
            <w:tcW w:w="799" w:type="dxa"/>
            <w:textDirection w:val="btLr"/>
            <w:vAlign w:val="center"/>
          </w:tcPr>
          <w:p w14:paraId="5C20C169" w14:textId="77777777" w:rsidR="009B1C7A" w:rsidRPr="009B1C7A" w:rsidRDefault="009B1C7A" w:rsidP="009B1C7A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VII. Przewodnicy w drodze do szczęścia </w:t>
            </w:r>
          </w:p>
        </w:tc>
        <w:tc>
          <w:tcPr>
            <w:tcW w:w="3397" w:type="dxa"/>
          </w:tcPr>
          <w:p w14:paraId="6FA8CC0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wybrane sylwetki świętych polskich (E.5.8) – św. brat Albert,</w:t>
            </w:r>
          </w:p>
          <w:p w14:paraId="39A7540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sposoby pomocy osobom chorym i cierpiącym (C.5.6),</w:t>
            </w:r>
          </w:p>
          <w:p w14:paraId="634F483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bezinteresownej troski o ludzi w potrzebie: chorych, samotnych, biednych, wykluczonych społecznie (F.2.3),</w:t>
            </w:r>
          </w:p>
          <w:p w14:paraId="73923E3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w jaki sposób może kształtować odwagę,</w:t>
            </w:r>
          </w:p>
          <w:p w14:paraId="4C6ACFA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miejsca i formy kultu związanego z osobą błogosławionego ks. Jerzego Popiełuszki,</w:t>
            </w:r>
          </w:p>
          <w:p w14:paraId="38AE032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świadków wiary w konkretnych sytuacjach życiowych (E.1.8).</w:t>
            </w:r>
          </w:p>
        </w:tc>
        <w:tc>
          <w:tcPr>
            <w:tcW w:w="2977" w:type="dxa"/>
          </w:tcPr>
          <w:p w14:paraId="06BAD65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wybrane sylwetki świętych polskich (E.5.8) – ks. Józef Stanek, Natalia Tułasiewicz, Marianna Biernacka,</w:t>
            </w:r>
          </w:p>
          <w:p w14:paraId="48BCA649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najważniejsze fakty z życia wybranych świętych z czasów II wojny światowej (E.4.1),</w:t>
            </w:r>
          </w:p>
          <w:p w14:paraId="0844159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współczesnych chrześcijan, przeżywających cierpienie w duchu wiary (A.13.15).</w:t>
            </w:r>
          </w:p>
        </w:tc>
        <w:tc>
          <w:tcPr>
            <w:tcW w:w="3685" w:type="dxa"/>
          </w:tcPr>
          <w:p w14:paraId="36FCF7E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br. Alberta wobec ubogich,</w:t>
            </w:r>
          </w:p>
          <w:p w14:paraId="21BE4B2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słowa św. br. Alberta „powinno się być jak bochen chleba…”,</w:t>
            </w:r>
          </w:p>
          <w:p w14:paraId="1C55FDE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pomocy bezdomnym współcześnie,</w:t>
            </w:r>
          </w:p>
          <w:p w14:paraId="29FA152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yciu i dzia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alno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Maksymiliana Kolbe,</w:t>
            </w:r>
          </w:p>
          <w:p w14:paraId="7A0A66A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działalności ks. Jerzego Popiełuszki w środowisku „Solidarności”,</w:t>
            </w:r>
          </w:p>
          <w:p w14:paraId="7C10638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fakty z życia ks. Jerzego Popiełuszki,</w:t>
            </w:r>
          </w:p>
          <w:p w14:paraId="1BC692C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wpływ jego nauczania dla kształtowania narodowych postaw Polaków,</w:t>
            </w:r>
          </w:p>
          <w:p w14:paraId="2BFA7FD7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duchowej więzi ze świętym męczennikiem.</w:t>
            </w:r>
          </w:p>
        </w:tc>
        <w:tc>
          <w:tcPr>
            <w:tcW w:w="2127" w:type="dxa"/>
          </w:tcPr>
          <w:p w14:paraId="44072BE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czym zajmują się bracia albertyni i siostry albertynki,</w:t>
            </w:r>
          </w:p>
          <w:p w14:paraId="622B293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heroizmie życia wybranych świętych II wojny światowej.</w:t>
            </w:r>
          </w:p>
        </w:tc>
        <w:tc>
          <w:tcPr>
            <w:tcW w:w="2256" w:type="dxa"/>
          </w:tcPr>
          <w:p w14:paraId="2CD9BC1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przyjęcie śmierci przez św. Maksymiliana za współwięźnia jest wynikiem świętości życia,</w:t>
            </w:r>
          </w:p>
          <w:p w14:paraId="38126BC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wpływ nauczania ks. Jerzego Popiełuszki dla kształtowania narodowych postaw Polaków.</w:t>
            </w:r>
          </w:p>
        </w:tc>
      </w:tr>
    </w:tbl>
    <w:p w14:paraId="242C50C5" w14:textId="77777777" w:rsidR="009B1C7A" w:rsidRDefault="009B1C7A"/>
    <w:p w14:paraId="7D78A314" w14:textId="77777777" w:rsidR="009B1C7A" w:rsidRDefault="009B1C7A"/>
    <w:p w14:paraId="0144A66E" w14:textId="77777777" w:rsidR="009B1C7A" w:rsidRDefault="009B1C7A"/>
    <w:p w14:paraId="51A75D8A" w14:textId="77777777" w:rsidR="009B1C7A" w:rsidRDefault="009B1C7A"/>
    <w:p w14:paraId="02161421" w14:textId="77777777" w:rsidR="009B1C7A" w:rsidRDefault="009B1C7A"/>
    <w:p w14:paraId="6B810781" w14:textId="77777777" w:rsidR="009B1C7A" w:rsidRDefault="009B1C7A"/>
    <w:p w14:paraId="2586E244" w14:textId="77777777" w:rsidR="009B1C7A" w:rsidRDefault="009B1C7A"/>
    <w:tbl>
      <w:tblPr>
        <w:tblpPr w:leftFromText="141" w:rightFromText="141" w:vertAnchor="text" w:horzAnchor="margin" w:tblpY="90"/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3686"/>
        <w:gridCol w:w="3685"/>
        <w:gridCol w:w="2835"/>
        <w:gridCol w:w="2410"/>
        <w:gridCol w:w="2164"/>
      </w:tblGrid>
      <w:tr w:rsidR="009B1C7A" w:rsidRPr="009B1C7A" w14:paraId="0218F783" w14:textId="77777777" w:rsidTr="001D6E8D">
        <w:tc>
          <w:tcPr>
            <w:tcW w:w="624" w:type="dxa"/>
            <w:vMerge w:val="restart"/>
            <w:vAlign w:val="center"/>
          </w:tcPr>
          <w:p w14:paraId="257A3A4E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780" w:type="dxa"/>
            <w:gridSpan w:val="5"/>
          </w:tcPr>
          <w:p w14:paraId="5D1B79B5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B1C7A" w:rsidRPr="009B1C7A" w14:paraId="32C85002" w14:textId="77777777" w:rsidTr="001D6E8D">
        <w:tc>
          <w:tcPr>
            <w:tcW w:w="624" w:type="dxa"/>
            <w:vMerge/>
          </w:tcPr>
          <w:p w14:paraId="12DC1F81" w14:textId="77777777" w:rsidR="009B1C7A" w:rsidRPr="009B1C7A" w:rsidRDefault="009B1C7A" w:rsidP="009B1C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686" w:type="dxa"/>
          </w:tcPr>
          <w:p w14:paraId="21B15336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5" w:type="dxa"/>
          </w:tcPr>
          <w:p w14:paraId="2AD203B4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55E4D5FF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410" w:type="dxa"/>
          </w:tcPr>
          <w:p w14:paraId="46F28E06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164" w:type="dxa"/>
          </w:tcPr>
          <w:p w14:paraId="623F55B8" w14:textId="77777777" w:rsidR="009B1C7A" w:rsidRPr="009B1C7A" w:rsidRDefault="009B1C7A" w:rsidP="009B1C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B1C7A" w:rsidRPr="009B1C7A" w14:paraId="4376E01D" w14:textId="77777777" w:rsidTr="001D6E8D">
        <w:tblPrEx>
          <w:tblCellMar>
            <w:left w:w="108" w:type="dxa"/>
            <w:right w:w="108" w:type="dxa"/>
          </w:tblCellMar>
        </w:tblPrEx>
        <w:trPr>
          <w:cantSplit/>
          <w:trHeight w:val="3678"/>
        </w:trPr>
        <w:tc>
          <w:tcPr>
            <w:tcW w:w="624" w:type="dxa"/>
            <w:textDirection w:val="btLr"/>
            <w:vAlign w:val="center"/>
          </w:tcPr>
          <w:p w14:paraId="49B2203D" w14:textId="77777777" w:rsidR="009B1C7A" w:rsidRPr="009B1C7A" w:rsidRDefault="009B1C7A" w:rsidP="009B1C7A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VIII. Wydarzenia zbawcze</w:t>
            </w:r>
          </w:p>
        </w:tc>
        <w:tc>
          <w:tcPr>
            <w:tcW w:w="3686" w:type="dxa"/>
          </w:tcPr>
          <w:p w14:paraId="518B90E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błogosławieństwa (A.10.1),</w:t>
            </w:r>
          </w:p>
          <w:p w14:paraId="72422E4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nauczanie Jezusa zawarte w Kazaniu na Górze (A.13.8),</w:t>
            </w:r>
          </w:p>
          <w:p w14:paraId="6FF7380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okresy roku liturgicznego i święta upamiętniające wydarzenia z życia Jezusa,</w:t>
            </w:r>
          </w:p>
          <w:p w14:paraId="7A2C7E4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uroczystości i święta Pańskie, uroczystości wybranych świętych (B.2.2),</w:t>
            </w:r>
          </w:p>
          <w:p w14:paraId="17F4D2F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związek wydarzeń biblijnych z rokiem liturgicznym, prawdami wiary i moralności chrześcijańskiej oraz życiem chrześcijanina (A.10.5) – narodzenie Jezusa, pokłon mędrców, męka, śmierć i zmartwychwstanie Jezusa,</w:t>
            </w:r>
          </w:p>
          <w:p w14:paraId="264D321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Wielki Post to czas rozwa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ania M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ki Pana Jezusa,</w:t>
            </w:r>
          </w:p>
          <w:p w14:paraId="7A88056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przejaw mi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Boga do </w:t>
            </w:r>
            <w:r w:rsidRPr="009B1C7A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cz</w:t>
            </w:r>
            <w:r w:rsidRPr="009B1C7A">
              <w:rPr>
                <w:rFonts w:ascii="Times New Roman" w:eastAsia="Times New Roman" w:hAnsi="Times New Roman" w:cs="Times New Roman" w:hint="eastAsia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owieka w historii zbawienia (A.5.3),</w:t>
            </w:r>
          </w:p>
          <w:p w14:paraId="4F4356B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postać Weroniki występuje w VI stacji nabożeństwa drogi krzyżowej,</w:t>
            </w:r>
          </w:p>
          <w:p w14:paraId="6561B943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osoby, które spotka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Chrystusa zmartwychwsta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ego,</w:t>
            </w:r>
          </w:p>
          <w:p w14:paraId="710D2DE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mo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liwo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w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czenia si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ycie wspólnoty parafialnej (E.2.12) –np. jak mo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ewangelizowa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1A8079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ludzi zaanga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owanych w apostolstwo, tak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współczesnych (F.2.4).</w:t>
            </w:r>
          </w:p>
        </w:tc>
        <w:tc>
          <w:tcPr>
            <w:tcW w:w="3685" w:type="dxa"/>
          </w:tcPr>
          <w:p w14:paraId="4636DBC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osiem błogosławieństw (C.9.1),</w:t>
            </w:r>
          </w:p>
          <w:p w14:paraId="419A5189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koncepcję szczęścia zawartą w ośmiu błogosławieństwach (C.9.5),</w:t>
            </w:r>
          </w:p>
          <w:p w14:paraId="5836D25B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poszczególne okresy roku liturgicznego w kontekście wydarzeń zbawczych i nauczania Kościoła oraz życia chrześcijanina (B.2.1),</w:t>
            </w:r>
          </w:p>
          <w:p w14:paraId="4A30C1E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zbawczej misji Jezusa Chrystusa dla całej ludzkości i poszczególnych ludzi (A.5.4),</w:t>
            </w:r>
          </w:p>
          <w:p w14:paraId="4B8A9FE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dotychczasowej wiedzy przytacza wątki, tematy i postaci biblijne z Nowego Testamentu obecne w literaturze pięknej (A.13.19) – „Bóg się rodzi”,</w:t>
            </w:r>
          </w:p>
          <w:p w14:paraId="2024CEC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skutki wynikaj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ce z Odkupienia dla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ycia chrze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cijanina (A.13.10),</w:t>
            </w:r>
          </w:p>
          <w:p w14:paraId="3F1DD08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zestawia wydarzenia biblijne ze zwyczajami religijnymi (A.10.6), np. wyjaśnia symbolikę grobu Pańskiego</w:t>
            </w:r>
          </w:p>
          <w:p w14:paraId="75D4DCB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ady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wiadków wiary w konkretnych sytuacjach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yciowych (E.1.8)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–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charakteryzuje czyn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Weroniki,</w:t>
            </w:r>
          </w:p>
          <w:p w14:paraId="02257D3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przytacza biblijne relacje o pustym grobie i chrystofaniach (A.6.1),</w:t>
            </w:r>
          </w:p>
          <w:p w14:paraId="73410A6E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argumenty za prawdziwo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zmartwychwstania Jezusa (A.6.2).</w:t>
            </w:r>
          </w:p>
        </w:tc>
        <w:tc>
          <w:tcPr>
            <w:tcW w:w="2835" w:type="dxa"/>
          </w:tcPr>
          <w:p w14:paraId="213A164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świętość w niebie jest nagrodą za życie ziemskie,</w:t>
            </w:r>
          </w:p>
          <w:p w14:paraId="4C764796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świętość można osiągnąć żyjąc duchem ośmiu błogosławieństw.,</w:t>
            </w:r>
          </w:p>
          <w:p w14:paraId="70A5277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jest kalendarz liturgiczny,</w:t>
            </w:r>
          </w:p>
          <w:p w14:paraId="0AE9237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okoliczności narodzenia Pana Jezusa,</w:t>
            </w:r>
          </w:p>
          <w:p w14:paraId="2D01FDC5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tekst wybranej kolędy i omawia jej przesłanie,</w:t>
            </w:r>
          </w:p>
          <w:p w14:paraId="4071463C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współczesne sposoby naśladowania św. Weroniki,</w:t>
            </w:r>
          </w:p>
          <w:p w14:paraId="54A0333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przyczyny odchodzenia współczesnego cz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owieka od Chrystusa,</w:t>
            </w:r>
          </w:p>
          <w:p w14:paraId="20D92FB4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la, na czym polega dzie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 nowej ewangelizacji,</w:t>
            </w:r>
          </w:p>
          <w:p w14:paraId="4707CFC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dzie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 nowej ewangelizacji dokonuje si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wtedy, gdy cz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 poddaje si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dzia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aniu Ducha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tego.</w:t>
            </w:r>
          </w:p>
        </w:tc>
        <w:tc>
          <w:tcPr>
            <w:tcW w:w="2410" w:type="dxa"/>
          </w:tcPr>
          <w:p w14:paraId="11B9DDE8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chrześcijański sens i wartość świętowania na przestrzeni roku liturgicznego,</w:t>
            </w:r>
          </w:p>
          <w:p w14:paraId="2282C900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biblijny o cierpieniu Jezusa,</w:t>
            </w:r>
          </w:p>
          <w:p w14:paraId="0E65D5ED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sekwencji wielkanocnej,</w:t>
            </w:r>
          </w:p>
          <w:p w14:paraId="73CC9F2A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przyjmuj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 sakramenty we wspólnocie parafialnej, stajemy si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odpowiedzialni za dzie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 ewangelizacyjne Ko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a.</w:t>
            </w:r>
          </w:p>
        </w:tc>
        <w:tc>
          <w:tcPr>
            <w:tcW w:w="2164" w:type="dxa"/>
          </w:tcPr>
          <w:p w14:paraId="0C0305B2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dokonuje porównania treści kolęd z przesłaniem tekstów biblijnych o narodzeniu Jezusa,</w:t>
            </w:r>
          </w:p>
          <w:p w14:paraId="6AFE45D1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na podstawie tekstu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„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Gorzkich 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ali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”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 rozwa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nabo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 drogi krzy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owej opisuje cierpienia Jezusa dla naszego zbawienia,</w:t>
            </w:r>
          </w:p>
          <w:p w14:paraId="37C9600F" w14:textId="77777777" w:rsidR="009B1C7A" w:rsidRPr="009B1C7A" w:rsidRDefault="009B1C7A" w:rsidP="009B1C7A">
            <w:pPr>
              <w:tabs>
                <w:tab w:val="num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zmartwychwstanie Chrystusa jako wype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nienie Bo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tajemnicy zbawienia, która uobecnia si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tajemnicy przemiany chleba w Cia</w:t>
            </w:r>
            <w:r w:rsidRPr="009B1C7A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9B1C7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 i wina w Krew.</w:t>
            </w:r>
          </w:p>
        </w:tc>
      </w:tr>
    </w:tbl>
    <w:p w14:paraId="0BADEF92" w14:textId="77777777" w:rsidR="009B1C7A" w:rsidRDefault="009B1C7A"/>
    <w:sectPr w:rsidR="009B1C7A" w:rsidSect="009B1C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7A"/>
    <w:rsid w:val="00714748"/>
    <w:rsid w:val="009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5205"/>
  <w15:chartTrackingRefBased/>
  <w15:docId w15:val="{82429BF2-A9D9-41CD-B73C-1B9F105D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C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C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C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C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C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C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C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C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C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C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2697</Words>
  <Characters>16182</Characters>
  <Application>Microsoft Office Word</Application>
  <DocSecurity>0</DocSecurity>
  <Lines>134</Lines>
  <Paragraphs>37</Paragraphs>
  <ScaleCrop>false</ScaleCrop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1</cp:revision>
  <dcterms:created xsi:type="dcterms:W3CDTF">2025-09-04T07:31:00Z</dcterms:created>
  <dcterms:modified xsi:type="dcterms:W3CDTF">2025-09-04T07:37:00Z</dcterms:modified>
</cp:coreProperties>
</file>