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3FA0" w14:textId="6CC51F40" w:rsidR="00CD4BB0" w:rsidRPr="00CD4BB0" w:rsidRDefault="00CD4BB0" w:rsidP="00CD4BB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Wymagania edukacyjne</w:t>
      </w:r>
      <w:r w:rsidRPr="00CD4BB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z religii dla klasy VIII szkoły podstawowej na 1 lekcję religii tygodniowo</w:t>
      </w:r>
    </w:p>
    <w:p w14:paraId="38F8DBFB" w14:textId="77777777" w:rsidR="00CD4BB0" w:rsidRPr="00CD4BB0" w:rsidRDefault="00CD4BB0" w:rsidP="00CD4BB0">
      <w:pPr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CD4BB0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według podręcznika „Szczęśliwi, którzy zdobywają świętość” nr AZ-24-01/20-KI-14/23</w:t>
      </w:r>
    </w:p>
    <w:p w14:paraId="3E1BF397" w14:textId="77777777" w:rsidR="00CD4BB0" w:rsidRPr="00CD4BB0" w:rsidRDefault="00CD4BB0" w:rsidP="00CD4BB0">
      <w:pPr>
        <w:keepNext/>
        <w:spacing w:after="0" w:line="288" w:lineRule="auto"/>
        <w:ind w:firstLine="540"/>
        <w:jc w:val="center"/>
        <w:outlineLvl w:val="0"/>
        <w:rPr>
          <w:rFonts w:ascii="Times New Roman" w:eastAsia="TimeIbisEE-Roman" w:hAnsi="Times New Roman" w:cs="Times New Roman"/>
          <w:kern w:val="0"/>
          <w:szCs w:val="28"/>
          <w:lang w:eastAsia="pl-PL"/>
          <w14:ligatures w14:val="none"/>
        </w:rPr>
      </w:pPr>
      <w:r w:rsidRPr="00CD4BB0">
        <w:rPr>
          <w:rFonts w:ascii="Times New Roman" w:eastAsia="TimeIbisEE-Roman" w:hAnsi="Times New Roman" w:cs="Times New Roman"/>
          <w:kern w:val="0"/>
          <w:szCs w:val="28"/>
          <w:lang w:eastAsia="pl-PL"/>
          <w14:ligatures w14:val="none"/>
        </w:rPr>
        <w:t>zgodnego z programem nauczania nr AZ-2-02/20.</w:t>
      </w:r>
    </w:p>
    <w:p w14:paraId="73741A39" w14:textId="77777777" w:rsidR="00CD4BB0" w:rsidRDefault="00CD4BB0"/>
    <w:p w14:paraId="10D2AEFA" w14:textId="77777777" w:rsidR="00CD4BB0" w:rsidRDefault="00CD4BB0"/>
    <w:p w14:paraId="012EAC9F" w14:textId="77777777" w:rsidR="00CD4BB0" w:rsidRDefault="00CD4BB0"/>
    <w:p w14:paraId="18D55A8B" w14:textId="77777777" w:rsidR="00CD4BB0" w:rsidRDefault="00CD4BB0"/>
    <w:p w14:paraId="1D426A62" w14:textId="77777777" w:rsidR="00CD4BB0" w:rsidRDefault="00CD4BB0"/>
    <w:p w14:paraId="20D34B9F" w14:textId="77777777" w:rsidR="00CD4BB0" w:rsidRDefault="00CD4BB0"/>
    <w:p w14:paraId="21ABEA28" w14:textId="77777777" w:rsidR="00CD4BB0" w:rsidRDefault="00CD4BB0"/>
    <w:p w14:paraId="29737D3A" w14:textId="77777777" w:rsidR="00CD4BB0" w:rsidRDefault="00CD4BB0"/>
    <w:p w14:paraId="34AED7C0" w14:textId="77777777" w:rsidR="00CD4BB0" w:rsidRDefault="00CD4BB0"/>
    <w:p w14:paraId="01A4871E" w14:textId="77777777" w:rsidR="00CD4BB0" w:rsidRDefault="00CD4BB0"/>
    <w:p w14:paraId="7968947E" w14:textId="77777777" w:rsidR="00CD4BB0" w:rsidRDefault="00CD4BB0"/>
    <w:p w14:paraId="243898EF" w14:textId="77777777" w:rsidR="00CD4BB0" w:rsidRDefault="00CD4BB0"/>
    <w:p w14:paraId="4FE9484A" w14:textId="77777777" w:rsidR="00CD4BB0" w:rsidRDefault="00CD4BB0"/>
    <w:p w14:paraId="33D18017" w14:textId="77777777" w:rsidR="00CD4BB0" w:rsidRDefault="00CD4BB0"/>
    <w:p w14:paraId="36CC85C2" w14:textId="77777777" w:rsidR="00CD4BB0" w:rsidRDefault="00CD4BB0"/>
    <w:p w14:paraId="71C8021B" w14:textId="77777777" w:rsidR="00CD4BB0" w:rsidRDefault="00CD4BB0"/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766"/>
        <w:gridCol w:w="3458"/>
        <w:gridCol w:w="3734"/>
        <w:gridCol w:w="3402"/>
        <w:gridCol w:w="2268"/>
        <w:gridCol w:w="1846"/>
      </w:tblGrid>
      <w:tr w:rsidR="00CD4BB0" w:rsidRPr="00CD4BB0" w14:paraId="42F8E73D" w14:textId="77777777" w:rsidTr="00CA43A5">
        <w:tc>
          <w:tcPr>
            <w:tcW w:w="766" w:type="dxa"/>
            <w:vMerge w:val="restart"/>
            <w:vAlign w:val="center"/>
          </w:tcPr>
          <w:p w14:paraId="0DDF75A8" w14:textId="77777777" w:rsidR="00CD4BB0" w:rsidRPr="00CD4BB0" w:rsidRDefault="00CD4BB0" w:rsidP="00CD4B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708" w:type="dxa"/>
            <w:gridSpan w:val="5"/>
          </w:tcPr>
          <w:p w14:paraId="50B17596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59DE2CC8" w14:textId="77777777" w:rsidTr="00CA43A5">
        <w:tc>
          <w:tcPr>
            <w:tcW w:w="766" w:type="dxa"/>
            <w:vMerge/>
          </w:tcPr>
          <w:p w14:paraId="61CBF0A4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58" w:type="dxa"/>
          </w:tcPr>
          <w:p w14:paraId="67DBA97A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734" w:type="dxa"/>
          </w:tcPr>
          <w:p w14:paraId="7101AEB8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6898BD48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46A2577C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46" w:type="dxa"/>
          </w:tcPr>
          <w:p w14:paraId="5D031234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6A9A3670" w14:textId="77777777" w:rsidTr="00CA43A5">
        <w:trPr>
          <w:cantSplit/>
          <w:trHeight w:val="1134"/>
        </w:trPr>
        <w:tc>
          <w:tcPr>
            <w:tcW w:w="766" w:type="dxa"/>
            <w:textDirection w:val="btLr"/>
            <w:vAlign w:val="center"/>
          </w:tcPr>
          <w:p w14:paraId="3B68D0F8" w14:textId="77777777" w:rsidR="00CD4BB0" w:rsidRPr="00CD4BB0" w:rsidRDefault="00CD4BB0" w:rsidP="00CD4BB0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I. Zdobywam świętość</w:t>
            </w:r>
          </w:p>
        </w:tc>
        <w:tc>
          <w:tcPr>
            <w:tcW w:w="3458" w:type="dxa"/>
          </w:tcPr>
          <w:p w14:paraId="3F258B8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przymioty Boga (A.5.2): miłość i miłosierdzie,</w:t>
            </w:r>
          </w:p>
          <w:p w14:paraId="1E6717F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błogosławieństwa (A.10.1) i łaska Boża,</w:t>
            </w:r>
          </w:p>
          <w:p w14:paraId="740FD2C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wiara jest łaską – darem otrzymanym od Boga (A.3.1).</w:t>
            </w:r>
          </w:p>
          <w:p w14:paraId="1E15C09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charakteryzuje rolę Maryi w dziele zbawczym (A.13.11) podczas wesela w Kanie Galilejskiej, </w:t>
            </w:r>
          </w:p>
          <w:p w14:paraId="4389047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miejsca objawień Matki Bożej,</w:t>
            </w:r>
          </w:p>
          <w:p w14:paraId="7A7E27B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związek modlitwy różańcowej z życiem chrześcijanina (D.5.3).</w:t>
            </w:r>
          </w:p>
        </w:tc>
        <w:tc>
          <w:tcPr>
            <w:tcW w:w="3734" w:type="dxa"/>
          </w:tcPr>
          <w:p w14:paraId="54C7994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 na sposoby odkrywania powołania w świetle wezwania Bożego (C.10.5), </w:t>
            </w:r>
          </w:p>
          <w:p w14:paraId="085069B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przejawy miłości Boga do człowieka (A.5.3),</w:t>
            </w:r>
          </w:p>
          <w:p w14:paraId="0FF3CC4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ciągłość działania Boga w dziejach świata i każdego człowieka (E.3.1),</w:t>
            </w:r>
          </w:p>
          <w:p w14:paraId="16EF6D0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przedstawia nauczanie Jezusa zawarte w </w:t>
            </w:r>
            <w:r w:rsidRPr="00CD4BB0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Kazaniu na górze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(A.13.8),</w:t>
            </w:r>
          </w:p>
          <w:p w14:paraId="7A36346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interpretuje osiem błogosławieństw oraz przykazanie miłości Boga i bliźniego w świetle </w:t>
            </w:r>
            <w:r w:rsidRPr="00CD4BB0">
              <w:rPr>
                <w:rFonts w:ascii="Times New Roman" w:eastAsia="TimeIbisEE-Italic" w:hAnsi="Times New Roman" w:cs="Times New Roman"/>
                <w:i/>
                <w:iCs/>
                <w:kern w:val="0"/>
                <w:sz w:val="21"/>
                <w:szCs w:val="20"/>
                <w:lang w:eastAsia="pl-PL"/>
                <w14:ligatures w14:val="none"/>
              </w:rPr>
              <w:t xml:space="preserve">Nowego przykazania 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(C.10.1),</w:t>
            </w:r>
          </w:p>
          <w:p w14:paraId="0C8445B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znaczenie błogosławieństw w drodze do zbawienia (C.9.4),</w:t>
            </w:r>
          </w:p>
          <w:p w14:paraId="4973DE5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błogosławieństw w życiu osobistym i społecznym (C.9.3),</w:t>
            </w:r>
          </w:p>
          <w:p w14:paraId="7D258D6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powody, dla których przesłanie fatimskie jest nadal aktualne.</w:t>
            </w:r>
          </w:p>
        </w:tc>
        <w:tc>
          <w:tcPr>
            <w:tcW w:w="3402" w:type="dxa"/>
          </w:tcPr>
          <w:p w14:paraId="24AF053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porównuje etapy życia Jezusa z własnymi (powtarzanie się radości, cierpienia i chwały),</w:t>
            </w:r>
          </w:p>
          <w:p w14:paraId="69688DA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prawdę wiary o konieczności łaski Bożej do zbawienia,</w:t>
            </w:r>
          </w:p>
          <w:p w14:paraId="6B0F757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co wspólnie z innymi może zrobić dla świata i środowiska, w którym żyje,</w:t>
            </w:r>
          </w:p>
          <w:p w14:paraId="4B19633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przytacza najważniejsze przesłania objawień fatimskich,</w:t>
            </w:r>
          </w:p>
          <w:p w14:paraId="280015D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chrześcijanin powinien modlić się o dobro dla świata,</w:t>
            </w:r>
          </w:p>
          <w:p w14:paraId="265393C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pokój na świecie jest uzależniony od więzi człowieka z Bogiem.</w:t>
            </w:r>
          </w:p>
        </w:tc>
        <w:tc>
          <w:tcPr>
            <w:tcW w:w="2268" w:type="dxa"/>
          </w:tcPr>
          <w:p w14:paraId="6F5A1B7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perykopę o bogatym młodzieńcu,</w:t>
            </w:r>
          </w:p>
          <w:p w14:paraId="6EDD08C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teksty objawień fatimskich w kontekście troski Maryi o świat.</w:t>
            </w:r>
          </w:p>
        </w:tc>
        <w:tc>
          <w:tcPr>
            <w:tcW w:w="1846" w:type="dxa"/>
          </w:tcPr>
          <w:p w14:paraId="30A5FAF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działanie Jezusa jako konsekwentne realizowanie planu zbawienia świata.</w:t>
            </w:r>
          </w:p>
        </w:tc>
      </w:tr>
    </w:tbl>
    <w:p w14:paraId="719F000B" w14:textId="77777777" w:rsidR="00CD4BB0" w:rsidRDefault="00CD4BB0"/>
    <w:p w14:paraId="039AB317" w14:textId="77777777" w:rsidR="00CD4BB0" w:rsidRDefault="00CD4BB0"/>
    <w:p w14:paraId="6C3CE386" w14:textId="77777777" w:rsidR="00CD4BB0" w:rsidRDefault="00CD4BB0"/>
    <w:p w14:paraId="29C72357" w14:textId="77777777" w:rsidR="00CD4BB0" w:rsidRDefault="00CD4BB0"/>
    <w:p w14:paraId="351096A5" w14:textId="77777777" w:rsidR="00CD4BB0" w:rsidRDefault="00CD4BB0"/>
    <w:p w14:paraId="5F192F4F" w14:textId="77777777" w:rsidR="00CD4BB0" w:rsidRDefault="00CD4BB0"/>
    <w:p w14:paraId="72954113" w14:textId="77777777" w:rsidR="00CD4BB0" w:rsidRDefault="00CD4BB0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66"/>
        <w:gridCol w:w="3005"/>
        <w:gridCol w:w="4366"/>
        <w:gridCol w:w="2977"/>
        <w:gridCol w:w="2268"/>
        <w:gridCol w:w="1846"/>
      </w:tblGrid>
      <w:tr w:rsidR="00CD4BB0" w:rsidRPr="00CD4BB0" w14:paraId="34C0B4A6" w14:textId="77777777" w:rsidTr="00CA43A5">
        <w:tc>
          <w:tcPr>
            <w:tcW w:w="766" w:type="dxa"/>
            <w:vMerge w:val="restart"/>
            <w:vAlign w:val="center"/>
          </w:tcPr>
          <w:p w14:paraId="4EE5922C" w14:textId="77777777" w:rsidR="00CD4BB0" w:rsidRPr="00CD4BB0" w:rsidRDefault="00CD4BB0" w:rsidP="00CD4B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62" w:type="dxa"/>
            <w:gridSpan w:val="5"/>
          </w:tcPr>
          <w:p w14:paraId="5825948C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7F32E567" w14:textId="77777777" w:rsidTr="00CA43A5">
        <w:tc>
          <w:tcPr>
            <w:tcW w:w="766" w:type="dxa"/>
            <w:vMerge/>
          </w:tcPr>
          <w:p w14:paraId="5FDF0C76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05" w:type="dxa"/>
          </w:tcPr>
          <w:p w14:paraId="0AEDE1A3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366" w:type="dxa"/>
          </w:tcPr>
          <w:p w14:paraId="62F5EABA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</w:tcPr>
          <w:p w14:paraId="0F3ACA79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5D7642D2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46" w:type="dxa"/>
          </w:tcPr>
          <w:p w14:paraId="1CEE5B57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76F8C553" w14:textId="77777777" w:rsidTr="00CA43A5">
        <w:trPr>
          <w:cantSplit/>
          <w:trHeight w:val="1134"/>
        </w:trPr>
        <w:tc>
          <w:tcPr>
            <w:tcW w:w="766" w:type="dxa"/>
            <w:textDirection w:val="btLr"/>
            <w:vAlign w:val="center"/>
          </w:tcPr>
          <w:p w14:paraId="5E97A796" w14:textId="77777777" w:rsidR="00CD4BB0" w:rsidRPr="00CD4BB0" w:rsidRDefault="00CD4BB0" w:rsidP="00CD4BB0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</w:t>
            </w:r>
            <w:r w:rsidRPr="00CD4BB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t>I. Pismo Święte w życiu chrześcijanina</w:t>
            </w:r>
          </w:p>
        </w:tc>
        <w:tc>
          <w:tcPr>
            <w:tcW w:w="3005" w:type="dxa"/>
          </w:tcPr>
          <w:p w14:paraId="7B05196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 Biblii Bóg kieruje swoje słowa do wszystkich ludzi i do każdego człowieka indywidualnie,</w:t>
            </w:r>
          </w:p>
          <w:p w14:paraId="0DAC848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osoby żyjące modlitwą (D.2.1), które spotkały Boga przez czytanie Biblii,</w:t>
            </w:r>
          </w:p>
          <w:p w14:paraId="2E65B9B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najważniejsze wspólnoty w życiu człowieka (E.1.1): Kościół jako wspólnotę wspólnot,</w:t>
            </w:r>
          </w:p>
          <w:p w14:paraId="0F92669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fakty z historii zbawienia,</w:t>
            </w:r>
          </w:p>
          <w:p w14:paraId="7E758E4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kolejność najważniejszych wydarzeń z historii zbawienia.</w:t>
            </w:r>
          </w:p>
        </w:tc>
        <w:tc>
          <w:tcPr>
            <w:tcW w:w="4366" w:type="dxa"/>
          </w:tcPr>
          <w:p w14:paraId="7EE0568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 indywidualnej lektury Pisma Świętego i uzasadnia jej wartość (A.10.7),</w:t>
            </w:r>
          </w:p>
          <w:p w14:paraId="7F64EC0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Biblia jest księgą ponadczasową,</w:t>
            </w:r>
          </w:p>
          <w:p w14:paraId="5DBFF18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przedstawia, na czym polega uczestnictwo w życiu Kościoła (E.1.2), na przykładzie biblijnego spotkania w ramach wybranej wspólnoty,</w:t>
            </w:r>
          </w:p>
          <w:p w14:paraId="27A0D2C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przytacza wątki, tematy i postaci z Nowego Testamentu obecne w literaturze pięknej (A.13.19),</w:t>
            </w:r>
          </w:p>
          <w:p w14:paraId="5FC3123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postać Jezusa Chrystusa najczęściej inspiruje twórców literatury,</w:t>
            </w:r>
          </w:p>
          <w:p w14:paraId="599F378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znaczenie zbawczej misji Jezusa Chrystusa dla całej ludzkości (A.5.4), </w:t>
            </w:r>
          </w:p>
          <w:p w14:paraId="4C22049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wątki, tematy i postaci starotestamentalne obecne w literaturze pięknej (A.11.5),</w:t>
            </w:r>
          </w:p>
          <w:p w14:paraId="5016164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ciągłość działania Boga w dziejach świata (E.3.1).</w:t>
            </w:r>
          </w:p>
          <w:p w14:paraId="7A6269D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977" w:type="dxa"/>
          </w:tcPr>
          <w:p w14:paraId="2C82CC6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modlitwy do Ducha Świętego przy czytaniu Biblii,</w:t>
            </w:r>
          </w:p>
          <w:p w14:paraId="30E82B9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wspólnotowej lektury Pisma Świętego,</w:t>
            </w:r>
          </w:p>
          <w:p w14:paraId="55DC0A3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modlitewna i medytacyjna lektura Pisma Świętego,</w:t>
            </w:r>
          </w:p>
          <w:p w14:paraId="758147E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tytuły przynajmniej kilku utworów literackich nawiązujących do Biblii,</w:t>
            </w:r>
          </w:p>
          <w:p w14:paraId="7BAF89C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relacje Bóg-człowiek na przykładzie postaci ze Starego i Nowego Testamentu oraz ludzi żyjących współcześnie.</w:t>
            </w:r>
          </w:p>
        </w:tc>
        <w:tc>
          <w:tcPr>
            <w:tcW w:w="2268" w:type="dxa"/>
          </w:tcPr>
          <w:p w14:paraId="1844BD9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analizuje tekst przypowieści o miłosiernym ojcu według metody pięciu palców,</w:t>
            </w:r>
          </w:p>
          <w:p w14:paraId="202AACF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związek życia chrześcijanina z rozważanym we wspólnocie lub indywidualnie słowem Bożym.</w:t>
            </w:r>
          </w:p>
        </w:tc>
        <w:tc>
          <w:tcPr>
            <w:tcW w:w="1846" w:type="dxa"/>
          </w:tcPr>
          <w:p w14:paraId="203A486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przesłanie wybranego utworu inspirowanego Pismem Świętym.</w:t>
            </w:r>
          </w:p>
        </w:tc>
      </w:tr>
    </w:tbl>
    <w:p w14:paraId="70DF7F6F" w14:textId="77777777" w:rsidR="00CD4BB0" w:rsidRDefault="00CD4BB0"/>
    <w:p w14:paraId="3CEA3F98" w14:textId="77777777" w:rsidR="00CD4BB0" w:rsidRDefault="00CD4BB0"/>
    <w:p w14:paraId="0657E4FF" w14:textId="77777777" w:rsidR="00CD4BB0" w:rsidRDefault="00CD4BB0"/>
    <w:p w14:paraId="04F2E399" w14:textId="77777777" w:rsidR="00CD4BB0" w:rsidRDefault="00CD4BB0"/>
    <w:p w14:paraId="509F5B3A" w14:textId="77777777" w:rsidR="00CD4BB0" w:rsidRDefault="00CD4BB0"/>
    <w:p w14:paraId="7CFA4F3E" w14:textId="77777777" w:rsidR="00CD4BB0" w:rsidRDefault="00CD4BB0"/>
    <w:p w14:paraId="20A54879" w14:textId="77777777" w:rsidR="00CD4BB0" w:rsidRDefault="00CD4BB0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260"/>
        <w:gridCol w:w="4225"/>
        <w:gridCol w:w="2835"/>
        <w:gridCol w:w="2268"/>
        <w:gridCol w:w="1846"/>
      </w:tblGrid>
      <w:tr w:rsidR="00CD4BB0" w:rsidRPr="00CD4BB0" w14:paraId="611AE42B" w14:textId="77777777" w:rsidTr="00CA43A5">
        <w:tc>
          <w:tcPr>
            <w:tcW w:w="794" w:type="dxa"/>
            <w:vMerge w:val="restart"/>
            <w:vAlign w:val="center"/>
          </w:tcPr>
          <w:p w14:paraId="55F11555" w14:textId="77777777" w:rsidR="00CD4BB0" w:rsidRPr="00CD4BB0" w:rsidRDefault="00CD4BB0" w:rsidP="00CD4BB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34" w:type="dxa"/>
            <w:gridSpan w:val="5"/>
          </w:tcPr>
          <w:p w14:paraId="1CCC3506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6FF19233" w14:textId="77777777" w:rsidTr="00CA43A5">
        <w:tc>
          <w:tcPr>
            <w:tcW w:w="794" w:type="dxa"/>
            <w:vMerge/>
          </w:tcPr>
          <w:p w14:paraId="5FB04047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079ECAE6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225" w:type="dxa"/>
          </w:tcPr>
          <w:p w14:paraId="71DA8AA1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680541B7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2CB6F3CE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46" w:type="dxa"/>
          </w:tcPr>
          <w:p w14:paraId="01B3F603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2B0ECAEF" w14:textId="77777777" w:rsidTr="00CA43A5">
        <w:trPr>
          <w:cantSplit/>
          <w:trHeight w:val="1134"/>
        </w:trPr>
        <w:tc>
          <w:tcPr>
            <w:tcW w:w="794" w:type="dxa"/>
            <w:textDirection w:val="btLr"/>
            <w:vAlign w:val="center"/>
          </w:tcPr>
          <w:p w14:paraId="2182A8D1" w14:textId="77777777" w:rsidR="00CD4BB0" w:rsidRPr="00CD4BB0" w:rsidRDefault="00CD4BB0" w:rsidP="00CD4BB0">
            <w:pPr>
              <w:keepNext/>
              <w:spacing w:after="0" w:line="360" w:lineRule="auto"/>
              <w:ind w:firstLine="53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CD4BB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III. Historia zbawienia: apostołowie i ich następcy</w:t>
            </w:r>
          </w:p>
        </w:tc>
        <w:tc>
          <w:tcPr>
            <w:tcW w:w="3260" w:type="dxa"/>
          </w:tcPr>
          <w:p w14:paraId="2C930EE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znaczenie słowa „apostoł”, </w:t>
            </w:r>
          </w:p>
          <w:p w14:paraId="20AF778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papież i biskupi są następcami apostołów,</w:t>
            </w:r>
          </w:p>
          <w:p w14:paraId="0688639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„dogmat” (E.2.8),</w:t>
            </w:r>
          </w:p>
          <w:p w14:paraId="39603AA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poszczególne prawdy wiary zawarte w </w:t>
            </w:r>
            <w:r w:rsidRPr="00CD4BB0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Credo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3BB7842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znaczy, że Kościół jest wspólnotą (E.2.3),</w:t>
            </w:r>
          </w:p>
          <w:p w14:paraId="0A563B7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podstawowe prawdy o Kościele,</w:t>
            </w:r>
          </w:p>
          <w:p w14:paraId="29350A6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przymioty Kościoła katolickiego (E.2.4): jeden, święty, powszechny i apostolski,</w:t>
            </w:r>
          </w:p>
          <w:p w14:paraId="72DC925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zadania w zgromadzeniu liturgicznym (B.1.3),</w:t>
            </w:r>
          </w:p>
          <w:p w14:paraId="12E60E2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wspierania misji,</w:t>
            </w:r>
          </w:p>
          <w:p w14:paraId="1EBA018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planuje pozytywne aktywności życiowe, np. harcerstwo, działalność społeczna (C.8.3),</w:t>
            </w:r>
          </w:p>
          <w:p w14:paraId="60DA631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możliwości włączenia się w życie wspólnoty diecezjalnej i parafialnej (E.2.12).</w:t>
            </w:r>
          </w:p>
        </w:tc>
        <w:tc>
          <w:tcPr>
            <w:tcW w:w="4225" w:type="dxa"/>
          </w:tcPr>
          <w:p w14:paraId="3517BC7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na podstawie tekstów biblijnych omawia etapy powstawania Kościoła (E.2.1), </w:t>
            </w:r>
          </w:p>
          <w:p w14:paraId="6AA64F5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oparciu o teksty biblijne opisuje misyjną działalność Kościoła (F.1.2),</w:t>
            </w:r>
          </w:p>
          <w:p w14:paraId="093F81B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przykłady działalności misyjnej (F.1.3),</w:t>
            </w:r>
          </w:p>
          <w:p w14:paraId="64604F0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poszczególne artykuły </w:t>
            </w:r>
            <w:r w:rsidRPr="00CD4BB0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Credo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(A.4.1),</w:t>
            </w:r>
          </w:p>
          <w:p w14:paraId="5DC3A71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najważniejsze obrazy biblijne Kościoła (E.2.2),</w:t>
            </w:r>
          </w:p>
          <w:p w14:paraId="35ECF88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zestawia teksty biblijne z podstawowymi prawdami wiary Kościoła (A.13.17),</w:t>
            </w:r>
          </w:p>
          <w:p w14:paraId="5F06A26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przymioty Kościoła,</w:t>
            </w:r>
          </w:p>
          <w:p w14:paraId="1C919AC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Stolica Apostolska, kuria rzymska, nuncjusz, konferencja episkopatu, synod biskupów,</w:t>
            </w:r>
            <w:r w:rsidRPr="00CD4BB0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metropolia, diecezja, biskup, parafia, proboszcz (E.2.8), Watykan (E.3.8),</w:t>
            </w:r>
          </w:p>
          <w:p w14:paraId="18EB3E6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hierarchiczny ustrój Kościoła (E.2.7),</w:t>
            </w:r>
          </w:p>
          <w:p w14:paraId="13C4B54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zadania świeckich w realizowaniu misji królewskiej, kapłańskiej i prorockiej,</w:t>
            </w:r>
          </w:p>
          <w:p w14:paraId="7C6C2F4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działalność wybranych grup, np. harcerstwo, działalność społeczna (C.8.3),</w:t>
            </w:r>
          </w:p>
          <w:p w14:paraId="5D5F7F2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możliwości i podaje przykłady apostolstwa w Kościele (F.2.1).</w:t>
            </w:r>
          </w:p>
        </w:tc>
        <w:tc>
          <w:tcPr>
            <w:tcW w:w="2835" w:type="dxa"/>
          </w:tcPr>
          <w:p w14:paraId="339CED0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dostępne mu sposoby apostołowania,</w:t>
            </w:r>
          </w:p>
          <w:p w14:paraId="263E0FC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Kościół współczesny kontynuuje posłanie apostołów na cały świat,</w:t>
            </w:r>
          </w:p>
          <w:p w14:paraId="35F0A7F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powołanie i nawrócenie Szawła, </w:t>
            </w:r>
          </w:p>
          <w:p w14:paraId="6C6800D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określa zadania wierzących we wspólnocie Kościoła, </w:t>
            </w:r>
          </w:p>
          <w:p w14:paraId="6CF664E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intencji w potrzebach osób należących do Kościoła, </w:t>
            </w:r>
          </w:p>
          <w:p w14:paraId="438A799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celem posługi kapłana i apostolstwa świeckich jest zbawienie własne i pomoc w zbawieniu innych ludzi,</w:t>
            </w:r>
          </w:p>
          <w:p w14:paraId="3267773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posługi kapłana oraz funkcje, jakie mogą pełnić w Kościele ludzie świeccy.</w:t>
            </w:r>
          </w:p>
        </w:tc>
        <w:tc>
          <w:tcPr>
            <w:tcW w:w="2268" w:type="dxa"/>
          </w:tcPr>
          <w:p w14:paraId="4654446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rolę Jezusa w powstaniu Kościoła,</w:t>
            </w:r>
          </w:p>
          <w:p w14:paraId="29D106B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działalność apostolską św. Pawła,</w:t>
            </w:r>
          </w:p>
          <w:p w14:paraId="52FACE5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sposoby naśladowania apostoła,</w:t>
            </w:r>
          </w:p>
          <w:p w14:paraId="7ACB3DE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wiara w Boga jest wielką wartością,</w:t>
            </w:r>
          </w:p>
          <w:p w14:paraId="6213377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każdy katolik jest odpowiedzialny za Kościół.</w:t>
            </w:r>
          </w:p>
        </w:tc>
        <w:tc>
          <w:tcPr>
            <w:tcW w:w="1846" w:type="dxa"/>
          </w:tcPr>
          <w:p w14:paraId="1642A03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czego dotyczy nieomylność papieża i kolegium biskupów,</w:t>
            </w:r>
          </w:p>
          <w:p w14:paraId="1509911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 dobrze realizować swoje powołanie.</w:t>
            </w:r>
          </w:p>
        </w:tc>
      </w:tr>
    </w:tbl>
    <w:p w14:paraId="6AD9261A" w14:textId="77777777" w:rsidR="00CD4BB0" w:rsidRDefault="00CD4BB0"/>
    <w:p w14:paraId="3262FFDD" w14:textId="77777777" w:rsidR="00CD4BB0" w:rsidRDefault="00CD4BB0"/>
    <w:p w14:paraId="302B1EFE" w14:textId="77777777" w:rsidR="00CD4BB0" w:rsidRDefault="00CD4BB0"/>
    <w:p w14:paraId="14DC73BE" w14:textId="77777777" w:rsidR="00CD4BB0" w:rsidRDefault="00CD4BB0"/>
    <w:p w14:paraId="0826A9CF" w14:textId="77777777" w:rsidR="00CD4BB0" w:rsidRDefault="00CD4BB0"/>
    <w:tbl>
      <w:tblPr>
        <w:tblW w:w="151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09"/>
        <w:gridCol w:w="3260"/>
        <w:gridCol w:w="4395"/>
        <w:gridCol w:w="2693"/>
        <w:gridCol w:w="2268"/>
        <w:gridCol w:w="1843"/>
        <w:gridCol w:w="16"/>
      </w:tblGrid>
      <w:tr w:rsidR="00CD4BB0" w:rsidRPr="00CD4BB0" w14:paraId="7C76ED02" w14:textId="77777777" w:rsidTr="00CA43A5">
        <w:tc>
          <w:tcPr>
            <w:tcW w:w="709" w:type="dxa"/>
            <w:vMerge w:val="restart"/>
            <w:vAlign w:val="center"/>
          </w:tcPr>
          <w:p w14:paraId="01D23186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75" w:type="dxa"/>
            <w:gridSpan w:val="6"/>
          </w:tcPr>
          <w:p w14:paraId="77C2850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1310DDBF" w14:textId="77777777" w:rsidTr="00CA43A5">
        <w:trPr>
          <w:trHeight w:val="356"/>
        </w:trPr>
        <w:tc>
          <w:tcPr>
            <w:tcW w:w="709" w:type="dxa"/>
            <w:vMerge/>
          </w:tcPr>
          <w:p w14:paraId="796F59CA" w14:textId="77777777" w:rsidR="00CD4BB0" w:rsidRPr="00CD4BB0" w:rsidRDefault="00CD4BB0" w:rsidP="00CD4BB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FD48229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395" w:type="dxa"/>
          </w:tcPr>
          <w:p w14:paraId="56922866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93" w:type="dxa"/>
          </w:tcPr>
          <w:p w14:paraId="4024B229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5AD3B851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59" w:type="dxa"/>
            <w:gridSpan w:val="2"/>
          </w:tcPr>
          <w:p w14:paraId="0752EB13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27F94780" w14:textId="77777777" w:rsidTr="00CA43A5">
        <w:trPr>
          <w:gridAfter w:val="1"/>
          <w:wAfter w:w="16" w:type="dxa"/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9179173" w14:textId="77777777" w:rsidR="00CD4BB0" w:rsidRPr="00CD4BB0" w:rsidRDefault="00CD4BB0" w:rsidP="00CD4BB0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CD4BB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IV. Spotkanie z Jezusem w sakramentach: bierzmowanie</w:t>
            </w:r>
          </w:p>
        </w:tc>
        <w:tc>
          <w:tcPr>
            <w:tcW w:w="3260" w:type="dxa"/>
          </w:tcPr>
          <w:p w14:paraId="6833B0E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sakrament bierzmowania (B.5.1),</w:t>
            </w:r>
          </w:p>
          <w:p w14:paraId="2217979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sakramentu bierzmowania dla życia chrześcijanina (B.5.4),</w:t>
            </w:r>
          </w:p>
          <w:p w14:paraId="7E1F62B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rozpoznaje znaki, symbole i gesty liturgiczne sakramentu bierzmowania oraz właściwie je interpretuje (B.1.4),</w:t>
            </w:r>
          </w:p>
          <w:p w14:paraId="151B88D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i wyjaśnia obrzędy bierzmowania (B.5.2).</w:t>
            </w:r>
          </w:p>
          <w:p w14:paraId="5C5D389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dary Ducha Świętego (A.14.2; B.5.5),</w:t>
            </w:r>
          </w:p>
          <w:p w14:paraId="7F517B5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owoce działania Ducha Świętego (A.14.3),</w:t>
            </w:r>
          </w:p>
          <w:p w14:paraId="73F6453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grzechy przeciwko Duchowi Świętemu (A.15.1),</w:t>
            </w:r>
          </w:p>
          <w:p w14:paraId="49CA7C9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grzechy przeciw Duchowi Świętemu zamykają drogę do nieba.</w:t>
            </w:r>
          </w:p>
        </w:tc>
        <w:tc>
          <w:tcPr>
            <w:tcW w:w="4395" w:type="dxa"/>
          </w:tcPr>
          <w:p w14:paraId="781A817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właściwe motywy przyjęcia sakramentu bierzmowania jako dopełnienia chrztu (B.5.6),</w:t>
            </w:r>
          </w:p>
          <w:p w14:paraId="2BE4F56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przytacza i interpretuje wybrane teksty biblijne, liturgiczne oraz nauczania Kościoła na temat sakramentu bierzmowania (B.3.2),</w:t>
            </w:r>
          </w:p>
          <w:p w14:paraId="09A6C44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dary Ducha Świętego i wyjaśnia ich znaczenie (A.14.2; B.5.5),</w:t>
            </w:r>
          </w:p>
          <w:p w14:paraId="5DC4FEE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formacji chrześcijańskiej (B.5.7) przez współpracę z Duchem Świętym w rozwijaniu Jego darów,</w:t>
            </w:r>
          </w:p>
          <w:p w14:paraId="6973003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opisuje naturę, sposób obecności i działania Ducha Świętego w Kościele oraz w życiu chrześcijanina w oparciu o teksty biblijne i nauczanie Kościoła (A.14.1), </w:t>
            </w:r>
          </w:p>
          <w:p w14:paraId="7BDB145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istotę, skutki i konsekwencje egzystencjalne bierzmowania (B.5.3),</w:t>
            </w:r>
          </w:p>
          <w:p w14:paraId="1EA844D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grzechu przeciwko Duchowi Świętemu (A.15.1),</w:t>
            </w:r>
          </w:p>
          <w:p w14:paraId="3864DF7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przyczyny zła (A.7.2) i przedstawia skutki grzechu (A.7.4).</w:t>
            </w:r>
          </w:p>
        </w:tc>
        <w:tc>
          <w:tcPr>
            <w:tcW w:w="2693" w:type="dxa"/>
          </w:tcPr>
          <w:p w14:paraId="10DDB46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nazwę „bierzmowanie”,</w:t>
            </w:r>
          </w:p>
          <w:p w14:paraId="245E4A3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warunki otrzymania Ducha Świętego,</w:t>
            </w:r>
          </w:p>
          <w:p w14:paraId="5051799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trudności dotyczących wiary.</w:t>
            </w:r>
          </w:p>
        </w:tc>
        <w:tc>
          <w:tcPr>
            <w:tcW w:w="2268" w:type="dxa"/>
          </w:tcPr>
          <w:p w14:paraId="60B37C3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wartość sakramentu bierzmowania,</w:t>
            </w:r>
          </w:p>
          <w:p w14:paraId="60B201D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słowa Jezusa z Ewangelii Mk 3,28-29.</w:t>
            </w:r>
          </w:p>
        </w:tc>
        <w:tc>
          <w:tcPr>
            <w:tcW w:w="1843" w:type="dxa"/>
          </w:tcPr>
          <w:p w14:paraId="27FD21C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pod widzialnym znakiem sakramentu dokonuje się niewidzialna rzeczywistość,</w:t>
            </w:r>
          </w:p>
          <w:p w14:paraId="350550C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Dz 8,14-24.</w:t>
            </w:r>
          </w:p>
        </w:tc>
      </w:tr>
    </w:tbl>
    <w:p w14:paraId="01E80B76" w14:textId="77777777" w:rsidR="00CD4BB0" w:rsidRDefault="00CD4BB0"/>
    <w:p w14:paraId="43F45ECA" w14:textId="77777777" w:rsidR="00CD4BB0" w:rsidRDefault="00CD4BB0"/>
    <w:p w14:paraId="446726DB" w14:textId="77777777" w:rsidR="00CD4BB0" w:rsidRDefault="00CD4BB0"/>
    <w:p w14:paraId="78FD65C4" w14:textId="77777777" w:rsidR="00CD4BB0" w:rsidRDefault="00CD4BB0"/>
    <w:p w14:paraId="2F7F6A5B" w14:textId="77777777" w:rsidR="00CD4BB0" w:rsidRDefault="00CD4BB0"/>
    <w:p w14:paraId="54183403" w14:textId="77777777" w:rsidR="00CD4BB0" w:rsidRDefault="00CD4BB0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544"/>
        <w:gridCol w:w="3685"/>
        <w:gridCol w:w="2949"/>
        <w:gridCol w:w="2438"/>
        <w:gridCol w:w="1831"/>
      </w:tblGrid>
      <w:tr w:rsidR="00CD4BB0" w:rsidRPr="00CD4BB0" w14:paraId="6A1A0445" w14:textId="77777777" w:rsidTr="00CA43A5">
        <w:tc>
          <w:tcPr>
            <w:tcW w:w="794" w:type="dxa"/>
            <w:vMerge w:val="restart"/>
            <w:vAlign w:val="center"/>
          </w:tcPr>
          <w:p w14:paraId="26E03BDF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47" w:type="dxa"/>
            <w:gridSpan w:val="5"/>
          </w:tcPr>
          <w:p w14:paraId="03658E8A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5D5DB732" w14:textId="77777777" w:rsidTr="00CA43A5">
        <w:trPr>
          <w:trHeight w:val="356"/>
        </w:trPr>
        <w:tc>
          <w:tcPr>
            <w:tcW w:w="794" w:type="dxa"/>
            <w:vMerge/>
          </w:tcPr>
          <w:p w14:paraId="0322B77E" w14:textId="77777777" w:rsidR="00CD4BB0" w:rsidRPr="00CD4BB0" w:rsidRDefault="00CD4BB0" w:rsidP="00CD4BB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</w:tcPr>
          <w:p w14:paraId="65E609E1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4515E3E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49" w:type="dxa"/>
          </w:tcPr>
          <w:p w14:paraId="73D57D6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38" w:type="dxa"/>
          </w:tcPr>
          <w:p w14:paraId="603963E9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31" w:type="dxa"/>
          </w:tcPr>
          <w:p w14:paraId="14BACD2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0E3DD6F0" w14:textId="77777777" w:rsidTr="00CA43A5">
        <w:trPr>
          <w:cantSplit/>
          <w:trHeight w:val="2630"/>
        </w:trPr>
        <w:tc>
          <w:tcPr>
            <w:tcW w:w="794" w:type="dxa"/>
            <w:textDirection w:val="btLr"/>
            <w:vAlign w:val="center"/>
          </w:tcPr>
          <w:p w14:paraId="6F49EB6D" w14:textId="77777777" w:rsidR="00CD4BB0" w:rsidRPr="00CD4BB0" w:rsidRDefault="00CD4BB0" w:rsidP="00CD4BB0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40"/>
                <w:lang w:eastAsia="pl-PL"/>
                <w14:ligatures w14:val="none"/>
              </w:rPr>
              <w:t xml:space="preserve">V. </w:t>
            </w: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Mój rozwój</w:t>
            </w:r>
          </w:p>
        </w:tc>
        <w:tc>
          <w:tcPr>
            <w:tcW w:w="3544" w:type="dxa"/>
          </w:tcPr>
          <w:p w14:paraId="01D9B4E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 nadające sens ludzkiemu życiu (A.1.3),</w:t>
            </w:r>
          </w:p>
          <w:p w14:paraId="17FCCE0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jakie wymagania chciałby sobie stawiać.</w:t>
            </w:r>
          </w:p>
          <w:p w14:paraId="587844B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pokora, pycha,</w:t>
            </w:r>
          </w:p>
          <w:p w14:paraId="18F152D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biblijne przykłady pokory i pychy,</w:t>
            </w:r>
          </w:p>
          <w:p w14:paraId="7D02B4B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prośby zawarte w „Modlitwie Pańskiej”,</w:t>
            </w:r>
          </w:p>
          <w:p w14:paraId="6BDC222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 wypowiadania opinii o innych i przyjmowania wypowiedzi na swój temat,</w:t>
            </w:r>
          </w:p>
          <w:p w14:paraId="77162ED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różnice między dobrem a złem w konkretnych sytuacjach moralnych (C.1.3),</w:t>
            </w:r>
          </w:p>
          <w:p w14:paraId="290EF83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grupy ludzi wykluczonych społecznie,</w:t>
            </w:r>
          </w:p>
          <w:p w14:paraId="3E56472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sposoby pomocy rodzinom w trudnej sytuacji życiowej (C.5.6),</w:t>
            </w:r>
          </w:p>
          <w:p w14:paraId="0EF47AD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bezinteresownej troski o ludzi w potrzebie: samotnych, uzależnionych, bezradnych, wykluczonych społecznie (F.2.3).</w:t>
            </w:r>
          </w:p>
        </w:tc>
        <w:tc>
          <w:tcPr>
            <w:tcW w:w="3685" w:type="dxa"/>
          </w:tcPr>
          <w:p w14:paraId="54192B2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zasady i uzasadnia motywację przy dokonywaniu wyborów (C.2.3),</w:t>
            </w:r>
          </w:p>
          <w:p w14:paraId="64992E9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warto przyjąć cierpienie, by osiągnąć cel wyższy,</w:t>
            </w:r>
          </w:p>
          <w:p w14:paraId="639E26C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jak pracować nad własnym rozwojem emocjonalnym (E.1.4),</w:t>
            </w:r>
          </w:p>
          <w:p w14:paraId="4541C5A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rolę pokory i złe skutki pychy w odniesieniu do relacji Bóg – człowiek (C.3.4) oraz relacji z samym sobą i innymi ludźmi,</w:t>
            </w:r>
          </w:p>
          <w:p w14:paraId="0747939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jak pracować nad rozwojem emocjonalnym (E.1.4),</w:t>
            </w:r>
          </w:p>
          <w:p w14:paraId="5FF518F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odczytuje przesłanie wypływające z wezwań „Modlitwy Pańskiej” (D.3.1), </w:t>
            </w:r>
          </w:p>
          <w:p w14:paraId="58CB75C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„Modlitwę Pańską” jako program życia chrześcijańskiego (D.3.2),</w:t>
            </w:r>
          </w:p>
          <w:p w14:paraId="10730A8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jak pracować nad własnym rozwojem społecznym (E.1.4),</w:t>
            </w:r>
          </w:p>
          <w:p w14:paraId="286864D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uznawania określonych autorytetów,</w:t>
            </w:r>
          </w:p>
          <w:p w14:paraId="47F2617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powody krytyki i odrzucania autorytetów.</w:t>
            </w:r>
          </w:p>
        </w:tc>
        <w:tc>
          <w:tcPr>
            <w:tcW w:w="2949" w:type="dxa"/>
          </w:tcPr>
          <w:p w14:paraId="3892747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samowychowanie,</w:t>
            </w:r>
          </w:p>
          <w:p w14:paraId="6589D4D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i charakteryzuje sposoby kształtowania postawy pokory i wyzwalania się z pychy,</w:t>
            </w:r>
          </w:p>
          <w:p w14:paraId="73B7020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systematycznej modlitwy,</w:t>
            </w:r>
          </w:p>
          <w:p w14:paraId="4ED518F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formułuje własną modlitwę, wzorując się na „Modlitwie Pańskiej”, </w:t>
            </w:r>
          </w:p>
          <w:p w14:paraId="602C6AF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czym różni się krytyka od krytykanctwa,</w:t>
            </w:r>
          </w:p>
          <w:p w14:paraId="2310636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autorytetów związanych z pełnieniem jakiejś funkcji czy roli społecznej, </w:t>
            </w:r>
          </w:p>
          <w:p w14:paraId="46C1CF1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formułuje kryteria uznania kogoś za autorytet,</w:t>
            </w:r>
          </w:p>
          <w:p w14:paraId="143378E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najczęstsze przyczyny wykluczeń.</w:t>
            </w:r>
          </w:p>
        </w:tc>
        <w:tc>
          <w:tcPr>
            <w:tcW w:w="2438" w:type="dxa"/>
          </w:tcPr>
          <w:p w14:paraId="15B323C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że rozwój osobowy człowieka uzależniony jest od chęci pracy nad sobą,</w:t>
            </w:r>
          </w:p>
          <w:p w14:paraId="1470FAB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teksty biblijne o pokorze i pysze (Łk 18,10-14; J 13,5.16; Rz 12,16),</w:t>
            </w:r>
          </w:p>
          <w:p w14:paraId="4D4EFB6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chrześcijańską powinność zajęcia się ludźmi wykluczonymi.</w:t>
            </w:r>
          </w:p>
        </w:tc>
        <w:tc>
          <w:tcPr>
            <w:tcW w:w="1831" w:type="dxa"/>
          </w:tcPr>
          <w:p w14:paraId="6A0F456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bliskość Boga i wartości chrześcijańskie najpełniej rozwijają człowieka,</w:t>
            </w:r>
          </w:p>
          <w:p w14:paraId="66E5857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opracowuje program pomocy konkretnej grupie ludzi lub konkretnemu człowiekowi.</w:t>
            </w:r>
          </w:p>
        </w:tc>
      </w:tr>
    </w:tbl>
    <w:p w14:paraId="197B4E98" w14:textId="77777777" w:rsidR="00CD4BB0" w:rsidRDefault="00CD4BB0"/>
    <w:p w14:paraId="374BBDD1" w14:textId="77777777" w:rsidR="00CD4BB0" w:rsidRDefault="00CD4BB0"/>
    <w:p w14:paraId="5DC99534" w14:textId="77777777" w:rsidR="00CD4BB0" w:rsidRDefault="00CD4BB0"/>
    <w:p w14:paraId="282130BD" w14:textId="77777777" w:rsidR="00CD4BB0" w:rsidRDefault="00CD4BB0"/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70"/>
        <w:gridCol w:w="2382"/>
        <w:gridCol w:w="1020"/>
        <w:gridCol w:w="3686"/>
        <w:gridCol w:w="822"/>
        <w:gridCol w:w="2410"/>
        <w:gridCol w:w="2126"/>
        <w:gridCol w:w="142"/>
        <w:gridCol w:w="1859"/>
        <w:gridCol w:w="118"/>
      </w:tblGrid>
      <w:tr w:rsidR="00CD4BB0" w:rsidRPr="00CD4BB0" w14:paraId="2CF95A83" w14:textId="77777777" w:rsidTr="00CD4BB0">
        <w:trPr>
          <w:gridAfter w:val="1"/>
          <w:wAfter w:w="118" w:type="dxa"/>
        </w:trPr>
        <w:tc>
          <w:tcPr>
            <w:tcW w:w="624" w:type="dxa"/>
            <w:vMerge w:val="restart"/>
            <w:vAlign w:val="center"/>
          </w:tcPr>
          <w:p w14:paraId="3FCD49BC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br w:type="page"/>
            </w: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617" w:type="dxa"/>
            <w:gridSpan w:val="9"/>
          </w:tcPr>
          <w:p w14:paraId="419284B1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4AD1498F" w14:textId="77777777" w:rsidTr="00CD4BB0">
        <w:trPr>
          <w:gridAfter w:val="1"/>
          <w:wAfter w:w="118" w:type="dxa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75120FC1" w14:textId="77777777" w:rsidR="00CD4BB0" w:rsidRPr="00CD4BB0" w:rsidRDefault="00CD4BB0" w:rsidP="00CD4BB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0F359D8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2CAA1B1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A9BE32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F25529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14:paraId="6FB9ED4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03BD9A35" w14:textId="77777777" w:rsidTr="00CD4BB0">
        <w:trPr>
          <w:gridAfter w:val="1"/>
          <w:wAfter w:w="118" w:type="dxa"/>
          <w:cantSplit/>
          <w:trHeight w:val="35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FE1C4" w14:textId="77777777" w:rsidR="00CD4BB0" w:rsidRPr="00CD4BB0" w:rsidRDefault="00CD4BB0" w:rsidP="00CD4BB0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VI. Kościół w świecie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ED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największe Kościoły chrześcijańskie (E.2.5),</w:t>
            </w:r>
          </w:p>
          <w:p w14:paraId="33974AD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podstawowe zasady życia społecznego,</w:t>
            </w:r>
          </w:p>
          <w:p w14:paraId="4E1FC45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wykorzystania osiągnięć nauki skierowanych przeciw dobru.</w:t>
            </w:r>
          </w:p>
          <w:p w14:paraId="33BB54E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określa związek katolickiej nauki społecznej z Ewangelią, </w:t>
            </w:r>
          </w:p>
          <w:p w14:paraId="34B611D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działalność Kościoła w XVI i XVII w. na przykładzie św. Franciszka Ksawerego (E.3.5),</w:t>
            </w:r>
          </w:p>
          <w:p w14:paraId="47D6533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różne formy życia poświęconego Bogu,</w:t>
            </w:r>
          </w:p>
          <w:p w14:paraId="0443727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przykłady działalności misyjnej, zaangażowanie osób duchownych i świeckich (F.1.3),</w:t>
            </w:r>
          </w:p>
          <w:p w14:paraId="2A8A56D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religia monoteistyczna i politeistyczna,</w:t>
            </w:r>
          </w:p>
          <w:p w14:paraId="1832E86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główne religie monoteistyczne i politeistyczne (F.3.3), </w:t>
            </w:r>
          </w:p>
          <w:p w14:paraId="740B616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definiuje, co to jest sekta,</w:t>
            </w:r>
          </w:p>
          <w:p w14:paraId="73A4BB6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niebezpieczeństwa, jakie niosą ze sobą sekty.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7F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znaczy powszechność zbawienia (F.3.4),</w:t>
            </w:r>
          </w:p>
          <w:p w14:paraId="7761F53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rola Kościoła w zbawianiu człowieka (E.2.10),</w:t>
            </w:r>
          </w:p>
          <w:p w14:paraId="040A6A8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ekumenizm w kontekście rozumienia katolickiego wyznania wiary (E.2.6),</w:t>
            </w:r>
          </w:p>
          <w:p w14:paraId="1EA55B3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specyfikę i wartość chrześcijaństwa wobec innych religii (F.3.7),</w:t>
            </w:r>
          </w:p>
          <w:p w14:paraId="48AA14B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działania na rzecz jedności Kościoła (E.5.10),</w:t>
            </w:r>
          </w:p>
          <w:p w14:paraId="3FE99D5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indywidualne i społeczne aspekty niesprawiedliwości w rozdziale dóbr (C.7.6),</w:t>
            </w:r>
          </w:p>
          <w:p w14:paraId="00465C9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 kontekście rewolucji przemysłowej, czym zajmuje się katolicka nauka społeczna (E.3.9).</w:t>
            </w:r>
          </w:p>
          <w:p w14:paraId="265BC17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 na źródła wiedzy na temat istnienia Boga (A.2.4), </w:t>
            </w:r>
          </w:p>
          <w:p w14:paraId="291A92B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relacje między wiarą i wiedzą (A.2.1) na podst. nauczania Soboru Watykańskiego I,</w:t>
            </w:r>
          </w:p>
          <w:p w14:paraId="7B7AF7C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argumenty za niesprzecznością wiary i wiedzy (A.2.2),</w:t>
            </w:r>
          </w:p>
          <w:p w14:paraId="377F845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rolę zakonów w dziejach starożytnej i średniowiecznej Europy: benedyktyni, franciszkanie i dominikanie (E.3.3),</w:t>
            </w:r>
          </w:p>
          <w:p w14:paraId="32043C7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misyjna natura Kościoła (F.1.1),</w:t>
            </w:r>
          </w:p>
          <w:p w14:paraId="67918D8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roli założonych wspólnot przez: Benedykta, Franciszka z Asyżu, Dominika, Ignacego Loyoli (E.4.2),</w:t>
            </w:r>
          </w:p>
          <w:p w14:paraId="55EF797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oparciu o teksty biblijne i nauczanie Kościoła opisuje jego misyjną działalność (F.1.2),</w:t>
            </w:r>
          </w:p>
          <w:p w14:paraId="5F149D8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różnicę między wyznaniami chrześcijańskimi a religiami niechrześcijańskimi (F.3.2),</w:t>
            </w:r>
          </w:p>
          <w:p w14:paraId="34EB49B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różnice i podobieństwa między judaizmem a chrześcijaństwem (A.12.2),</w:t>
            </w:r>
          </w:p>
          <w:p w14:paraId="4176A70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ogólnie zjawisko religii (F.3.1),</w:t>
            </w:r>
          </w:p>
          <w:p w14:paraId="7FF272F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działania na rzecz tolerancji religijnej (E.5.10),</w:t>
            </w:r>
          </w:p>
          <w:p w14:paraId="133122C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w Kościele obchodzimy Dzień Judaizmu (A.12.4),</w:t>
            </w:r>
          </w:p>
          <w:p w14:paraId="5F101D3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właściwą postawę chrześcijanina wobec sekt (F.3.8).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03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encykliki społeczne, podaje ich autorów i określa tematykę,</w:t>
            </w:r>
          </w:p>
          <w:p w14:paraId="3805DDE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„grzech społeczny” i „katolicka nauka społeczna”,</w:t>
            </w:r>
          </w:p>
          <w:p w14:paraId="541E68B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„dobro wspólne zostaje urzeczywistnione tam, gdzie zachowywane są prawa człowieka”.</w:t>
            </w:r>
          </w:p>
          <w:p w14:paraId="2DA41C1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argumenty, że człowiek może poznać Boga za pomocą rozumu,</w:t>
            </w:r>
          </w:p>
          <w:p w14:paraId="0BD719A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badania naukowe zajmują się pochodzeniem ciała ludzkiego (Darwin), a wiara pochodzeniem człowieka,</w:t>
            </w:r>
          </w:p>
          <w:p w14:paraId="5600712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terytorialny zasięg katolickich misji,</w:t>
            </w:r>
          </w:p>
          <w:p w14:paraId="6A01388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charakter pracy misyjnej,</w:t>
            </w:r>
          </w:p>
          <w:p w14:paraId="4BE1C98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szkodliwość działania sekt,</w:t>
            </w:r>
          </w:p>
          <w:p w14:paraId="2FFD85B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sposoby obrony przed werbowaniem do sekty.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AA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podobieństwa i różnice między poszczególnymi wyznaniami (katolicyzm, prawosławie, protestantyzm, anglikanizm, starokatolicyzm),</w:t>
            </w:r>
          </w:p>
          <w:p w14:paraId="7714F1F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pozytywny wpływ katolickiej nauki społecznej na rozwój społeczny, polityczny i gospodarczy państwa,</w:t>
            </w:r>
          </w:p>
          <w:p w14:paraId="799420C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rozwój misji katolickich na różnych kontynentach,</w:t>
            </w:r>
          </w:p>
          <w:p w14:paraId="42BAFA4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czas powstania, podstawowe założenia i terytorium występowania religii monoteistycznych i politeistycznych.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98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i uzasadnia pojęcia interkomunii, sukcesji apostolskiej.</w:t>
            </w:r>
          </w:p>
          <w:p w14:paraId="52E9975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myśl o wzajemnym przenikaniu się wiary i rozumu jest obecna w nauczaniu Soboru Watykańskiego I, a także w encyklice „Fides et ratio”,</w:t>
            </w:r>
          </w:p>
          <w:p w14:paraId="665FC96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rozwój życia zakonnego w dziejach chrześcijaństwa (Benedyktyni, zakony: kanonickie, rycerskie, żebracze, kleryckie – Jezuici).</w:t>
            </w:r>
          </w:p>
        </w:tc>
      </w:tr>
      <w:tr w:rsidR="00CD4BB0" w:rsidRPr="00CD4BB0" w14:paraId="76C50EB3" w14:textId="77777777" w:rsidTr="00CD4BB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794" w:type="dxa"/>
            <w:gridSpan w:val="2"/>
            <w:vMerge w:val="restart"/>
            <w:vAlign w:val="center"/>
          </w:tcPr>
          <w:p w14:paraId="25F332F4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lastRenderedPageBreak/>
              <w:br w:type="page"/>
            </w: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565" w:type="dxa"/>
            <w:gridSpan w:val="9"/>
          </w:tcPr>
          <w:p w14:paraId="7DF68E7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4A162D3D" w14:textId="77777777" w:rsidTr="00CD4BB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794" w:type="dxa"/>
            <w:gridSpan w:val="2"/>
            <w:vMerge/>
          </w:tcPr>
          <w:p w14:paraId="00D1D959" w14:textId="77777777" w:rsidR="00CD4BB0" w:rsidRPr="00CD4BB0" w:rsidRDefault="00CD4BB0" w:rsidP="00CD4BB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  <w:gridSpan w:val="2"/>
          </w:tcPr>
          <w:p w14:paraId="0D8BE99A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6" w:type="dxa"/>
          </w:tcPr>
          <w:p w14:paraId="4B8D6A40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32" w:type="dxa"/>
            <w:gridSpan w:val="2"/>
          </w:tcPr>
          <w:p w14:paraId="0B31EC29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  <w:gridSpan w:val="2"/>
          </w:tcPr>
          <w:p w14:paraId="153DA708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77" w:type="dxa"/>
            <w:gridSpan w:val="2"/>
          </w:tcPr>
          <w:p w14:paraId="793D91FA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59844297" w14:textId="77777777" w:rsidTr="00CD4BB0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2108"/>
        </w:trPr>
        <w:tc>
          <w:tcPr>
            <w:tcW w:w="794" w:type="dxa"/>
            <w:gridSpan w:val="2"/>
            <w:textDirection w:val="btLr"/>
            <w:vAlign w:val="center"/>
          </w:tcPr>
          <w:p w14:paraId="4FD25C18" w14:textId="77777777" w:rsidR="00CD4BB0" w:rsidRPr="00CD4BB0" w:rsidRDefault="00CD4BB0" w:rsidP="00CD4BB0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hyperlink w:anchor="_Toc134525037" w:history="1">
              <w:r w:rsidRPr="00CD4BB0">
                <w:rPr>
                  <w:rFonts w:ascii="Times New Roman" w:eastAsia="Times New Roman" w:hAnsi="Times New Roman" w:cs="Times New Roman"/>
                  <w:b/>
                  <w:color w:val="000000"/>
                  <w:kern w:val="0"/>
                  <w:szCs w:val="20"/>
                  <w:u w:val="single"/>
                  <w:lang w:eastAsia="pl-PL"/>
                  <w14:ligatures w14:val="none"/>
                </w:rPr>
                <w:t>VII. Przewodnicy w drodze do szczęścia</w:t>
              </w:r>
            </w:hyperlink>
          </w:p>
        </w:tc>
        <w:tc>
          <w:tcPr>
            <w:tcW w:w="3402" w:type="dxa"/>
            <w:gridSpan w:val="2"/>
          </w:tcPr>
          <w:p w14:paraId="5423E3E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czym jest modlitwa (D.1.1),</w:t>
            </w:r>
          </w:p>
          <w:p w14:paraId="7FE9FC6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modlitwy znanych ludzi (D.2.3),</w:t>
            </w:r>
          </w:p>
          <w:p w14:paraId="4E863C6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trudności w modlitwie (D.4.1),</w:t>
            </w:r>
          </w:p>
          <w:p w14:paraId="0EC78AC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wydarzenia z życia św. Teresy z Kalkuty,</w:t>
            </w:r>
          </w:p>
          <w:p w14:paraId="182445A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bezinteresownej troski o ludzi w potrzebie (F.2.3),</w:t>
            </w:r>
          </w:p>
          <w:p w14:paraId="429091C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 najważniejsze fakty z życia świętych papieży XX w. (E.4.1), </w:t>
            </w:r>
          </w:p>
          <w:p w14:paraId="3F343F2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opisuje uroczystości i maryjne (B.2.2) – Wniebowzięcia NMP,</w:t>
            </w:r>
          </w:p>
          <w:p w14:paraId="526885A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Calibri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ludową nazwę uroczystości Matki Bożej Zielnej.</w:t>
            </w:r>
          </w:p>
        </w:tc>
        <w:tc>
          <w:tcPr>
            <w:tcW w:w="3686" w:type="dxa"/>
          </w:tcPr>
          <w:p w14:paraId="0EDD200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świadków wiary w konkretnych sytuacjach życiowych (E.1.8),</w:t>
            </w:r>
          </w:p>
          <w:p w14:paraId="54219E4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sposoby przezwyciężania trudności w modlitwie (D.4.2),</w:t>
            </w:r>
          </w:p>
          <w:p w14:paraId="28C0FFE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pojęcie miłosierdzia Bożego i wiąże je ze sprawiedliwością, 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powołując się na przypowieść o miłosiernym Samarytaninie (A.13.13),</w:t>
            </w:r>
          </w:p>
          <w:p w14:paraId="0F26F88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św. Jan XXIII został nazwany papieżem pokoju, a  św. Paweł VI papieżem dialogu,</w:t>
            </w:r>
          </w:p>
          <w:p w14:paraId="6519D75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apostolską papieża Jana Pawła II jako Pielgrzyma i patrona rodzin,</w:t>
            </w:r>
          </w:p>
          <w:p w14:paraId="2B67258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dogmat o wniebowzięciu NMP (A.13.12) i podaje datę ogłoszenia,</w:t>
            </w:r>
          </w:p>
          <w:p w14:paraId="2F18A99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istotę kultu Maryi (B.2.4).</w:t>
            </w:r>
          </w:p>
        </w:tc>
        <w:tc>
          <w:tcPr>
            <w:tcW w:w="3232" w:type="dxa"/>
            <w:gridSpan w:val="2"/>
          </w:tcPr>
          <w:p w14:paraId="602E694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ludzi, którzy swoje życie opierali na modlitwie,</w:t>
            </w:r>
          </w:p>
          <w:p w14:paraId="6F8ACDA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warto dobrze się modlić,</w:t>
            </w:r>
          </w:p>
          <w:p w14:paraId="3B010E6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formy działalności matki Teresy i jej zgromadzenia,</w:t>
            </w:r>
          </w:p>
          <w:p w14:paraId="3291A9C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św. Jan Paweł II powierzył Maryi siebie i swoją posługę papieską,</w:t>
            </w:r>
          </w:p>
          <w:p w14:paraId="192B31E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zawołania papieskiego Jana Pawła II „Totus Tuus”,</w:t>
            </w:r>
          </w:p>
          <w:p w14:paraId="29253E8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cel błogosławienia kwiatów i ziół,</w:t>
            </w:r>
          </w:p>
          <w:p w14:paraId="14DBDCC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pielgrzymki zmierzają na Jasną Górę na uroczystość Wniebowzięcia.</w:t>
            </w:r>
          </w:p>
        </w:tc>
        <w:tc>
          <w:tcPr>
            <w:tcW w:w="2268" w:type="dxa"/>
            <w:gridSpan w:val="2"/>
          </w:tcPr>
          <w:p w14:paraId="51B209D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znaczenie modlitwy w życiu wybranych postaci (św. o. Pio, bł. Carlo Acutis, Marta Robin),</w:t>
            </w:r>
          </w:p>
          <w:p w14:paraId="36319DB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najważniejsze wydarzenia z pontyfikatów Jana XXIII, Pawła VI i Jana Pawła II.</w:t>
            </w:r>
          </w:p>
        </w:tc>
        <w:tc>
          <w:tcPr>
            <w:tcW w:w="1977" w:type="dxa"/>
            <w:gridSpan w:val="2"/>
          </w:tcPr>
          <w:p w14:paraId="287BFF9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wartość osobistej modlitwy w kształtowaniu wrażliwości na potrzeby innych ludzi,</w:t>
            </w:r>
          </w:p>
          <w:p w14:paraId="3809581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motywację ludzi pielgrzymujących do grobów świętych papieży.</w:t>
            </w:r>
          </w:p>
        </w:tc>
      </w:tr>
    </w:tbl>
    <w:p w14:paraId="65B487D8" w14:textId="77777777" w:rsidR="00CD4BB0" w:rsidRDefault="00CD4BB0"/>
    <w:p w14:paraId="1FC4C2EA" w14:textId="77777777" w:rsidR="00CD4BB0" w:rsidRDefault="00CD4BB0"/>
    <w:p w14:paraId="068F9DFB" w14:textId="77777777" w:rsidR="00CD4BB0" w:rsidRDefault="00CD4BB0"/>
    <w:p w14:paraId="437D0B23" w14:textId="77777777" w:rsidR="00CD4BB0" w:rsidRDefault="00CD4BB0"/>
    <w:p w14:paraId="2488A923" w14:textId="77777777" w:rsidR="00CD4BB0" w:rsidRDefault="00CD4BB0"/>
    <w:p w14:paraId="49E692D0" w14:textId="77777777" w:rsidR="00CD4BB0" w:rsidRDefault="00CD4BB0"/>
    <w:p w14:paraId="2F29856C" w14:textId="77777777" w:rsidR="00CD4BB0" w:rsidRDefault="00CD4BB0"/>
    <w:p w14:paraId="2A300571" w14:textId="77777777" w:rsidR="00CD4BB0" w:rsidRDefault="00CD4BB0"/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094"/>
        <w:gridCol w:w="3966"/>
        <w:gridCol w:w="3116"/>
        <w:gridCol w:w="2409"/>
        <w:gridCol w:w="1789"/>
      </w:tblGrid>
      <w:tr w:rsidR="00CD4BB0" w:rsidRPr="00CD4BB0" w14:paraId="0B6E76A3" w14:textId="77777777" w:rsidTr="00CA43A5">
        <w:tc>
          <w:tcPr>
            <w:tcW w:w="794" w:type="dxa"/>
            <w:vMerge w:val="restart"/>
            <w:vAlign w:val="center"/>
          </w:tcPr>
          <w:p w14:paraId="48710560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374" w:type="dxa"/>
            <w:gridSpan w:val="5"/>
          </w:tcPr>
          <w:p w14:paraId="32E80E04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CD4BB0" w:rsidRPr="00CD4BB0" w14:paraId="0CA063B5" w14:textId="77777777" w:rsidTr="00CA43A5">
        <w:tc>
          <w:tcPr>
            <w:tcW w:w="794" w:type="dxa"/>
            <w:vMerge/>
          </w:tcPr>
          <w:p w14:paraId="27CA141F" w14:textId="77777777" w:rsidR="00CD4BB0" w:rsidRPr="00CD4BB0" w:rsidRDefault="00CD4BB0" w:rsidP="00CD4BB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94" w:type="dxa"/>
          </w:tcPr>
          <w:p w14:paraId="0E72B8FD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966" w:type="dxa"/>
          </w:tcPr>
          <w:p w14:paraId="622F7F93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16" w:type="dxa"/>
          </w:tcPr>
          <w:p w14:paraId="533E170C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09" w:type="dxa"/>
          </w:tcPr>
          <w:p w14:paraId="10070FBD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89" w:type="dxa"/>
          </w:tcPr>
          <w:p w14:paraId="79F37A1B" w14:textId="77777777" w:rsidR="00CD4BB0" w:rsidRPr="00CD4BB0" w:rsidRDefault="00CD4BB0" w:rsidP="00CD4B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CD4BB0" w:rsidRPr="00CD4BB0" w14:paraId="70E8BC2F" w14:textId="77777777" w:rsidTr="00CA43A5">
        <w:trPr>
          <w:cantSplit/>
          <w:trHeight w:val="3678"/>
        </w:trPr>
        <w:tc>
          <w:tcPr>
            <w:tcW w:w="794" w:type="dxa"/>
            <w:textDirection w:val="btLr"/>
            <w:vAlign w:val="center"/>
          </w:tcPr>
          <w:p w14:paraId="001DE103" w14:textId="77777777" w:rsidR="00CD4BB0" w:rsidRPr="00CD4BB0" w:rsidRDefault="00CD4BB0" w:rsidP="00CD4BB0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VIII. Wydarzenia zbawcze</w:t>
            </w:r>
          </w:p>
        </w:tc>
        <w:tc>
          <w:tcPr>
            <w:tcW w:w="3094" w:type="dxa"/>
          </w:tcPr>
          <w:p w14:paraId="154DE3C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opisuje uroczystości (B.2.2) – Wszystkich Świętych,</w:t>
            </w:r>
          </w:p>
          <w:p w14:paraId="6828A2F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naśladowania swojego patrona,</w:t>
            </w:r>
          </w:p>
          <w:p w14:paraId="7A0092C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znaczenie Adwentu, </w:t>
            </w:r>
          </w:p>
          <w:p w14:paraId="030B154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tradycje i symbole adwentowe,</w:t>
            </w:r>
          </w:p>
          <w:p w14:paraId="5B3B7DA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pieśni adwentowych,</w:t>
            </w:r>
          </w:p>
          <w:p w14:paraId="1451945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zestawia wydarzenia biblijne ze zwyczajami religijnymi (A.10.6),</w:t>
            </w:r>
          </w:p>
          <w:p w14:paraId="18B3CDE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skutki wynikające z Wcielenia dla życia chrześcijanina (A.13.10),</w:t>
            </w:r>
          </w:p>
          <w:p w14:paraId="44EFE985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co może być darem współczesnego człowieka dla Jezusa,</w:t>
            </w:r>
          </w:p>
          <w:p w14:paraId="42DE66C9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okres Wielkiego Postu jako czas pokuty i nawrócenia,</w:t>
            </w:r>
          </w:p>
          <w:p w14:paraId="691A1432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obowiązki wynikające z wybranych przykazań kościelnych,</w:t>
            </w:r>
          </w:p>
          <w:p w14:paraId="2885A09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wybranych przykazań kościelnych (E.2.11) – drugiego, trzeciego i czwartego.</w:t>
            </w:r>
          </w:p>
          <w:p w14:paraId="296DFC2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chrzest rozpoczyna nowe życie w Chrystusie.</w:t>
            </w:r>
          </w:p>
        </w:tc>
        <w:tc>
          <w:tcPr>
            <w:tcW w:w="3966" w:type="dxa"/>
          </w:tcPr>
          <w:p w14:paraId="7B6F01F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wstawiennictwa świętych i wyjaśnia, na czym ono polega,</w:t>
            </w:r>
          </w:p>
          <w:p w14:paraId="6CAC2BF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wykazuje związek między wiarą w czyściec i miłosierdziem Bożym (A.8.5),</w:t>
            </w:r>
          </w:p>
          <w:p w14:paraId="2420641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katolickie spojrzenie na śmierć człowieka i sens wiary w czyściec (A.8.3),</w:t>
            </w:r>
          </w:p>
          <w:p w14:paraId="09ACEF2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Słowo Boże – Jezus stał się człowiekiem, by wypełnić Boży plan zbawienia,</w:t>
            </w:r>
          </w:p>
          <w:p w14:paraId="4A602787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narodzenie Jezusa rozpoczyna wypełnienie protoewangelii,</w:t>
            </w:r>
          </w:p>
          <w:p w14:paraId="65D936E3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Bóg pełen mocy stał się słabym dzieckiem,</w:t>
            </w:r>
          </w:p>
          <w:p w14:paraId="591BA24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„Objawienie Pańskie”,</w:t>
            </w:r>
          </w:p>
          <w:p w14:paraId="142DEC7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6 stycznia Kościół w Polsce obchodzi Dzień Pomocy Misjom,</w:t>
            </w:r>
          </w:p>
          <w:p w14:paraId="40D472A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związek wydarzeń biblijnych z rokiem liturgicznym, prawdami wiary i moralności chrześcijańskiej oraz życiem chrześcijanina (A.10.5),</w:t>
            </w:r>
          </w:p>
          <w:p w14:paraId="31406FED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przytacza biblijne relacje o chrystofaniach (A.6.1) – spotkanie z Marią Magdaleną,</w:t>
            </w:r>
          </w:p>
          <w:p w14:paraId="1012B47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wyodrębnia i wyjaśnia słowa </w:t>
            </w:r>
            <w:r w:rsidRPr="00CD4BB0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Credo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odnoszące się do zmartwychwstania Chrystusa (A.4.1) i życia wiecznego ludzi,</w:t>
            </w:r>
          </w:p>
          <w:p w14:paraId="38A1D2C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konsekwencje wiary w zmartwychwstanie Jezusa Chrystusa jako uzasadnienie nadziei chrześcijańskiej (A.6.3).</w:t>
            </w:r>
          </w:p>
        </w:tc>
        <w:tc>
          <w:tcPr>
            <w:tcW w:w="3116" w:type="dxa"/>
          </w:tcPr>
          <w:p w14:paraId="33201A2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sens i znaczenie tradycji i symboli adwentowych,</w:t>
            </w:r>
          </w:p>
          <w:p w14:paraId="7198E9D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biblijne określenie „Słowo” odnosi się do Syna Bożego,</w:t>
            </w:r>
          </w:p>
          <w:p w14:paraId="124EDCFB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mędrców jako przedstawicieli wszystkich ludzi,</w:t>
            </w:r>
          </w:p>
          <w:p w14:paraId="76804BF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symboliczne znaczenie darów ofiarowanych Jezusowi przez mędrców,</w:t>
            </w:r>
          </w:p>
          <w:p w14:paraId="32EE56AF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najlepszym darem dla Jezusa są dobre uczynki,</w:t>
            </w:r>
          </w:p>
          <w:p w14:paraId="7C80546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właściwe znaczenie dobrych uczynków (post, modlitwa, jałmużna),</w:t>
            </w:r>
          </w:p>
          <w:p w14:paraId="62331C01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 „nowe życie w Chrystusie”,</w:t>
            </w:r>
          </w:p>
          <w:p w14:paraId="5DC646E0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zmartwychwstanie Jezusa otwiera nam drogę do nowego życia i jest zapowiedzią naszego zmartwychwstania.</w:t>
            </w:r>
          </w:p>
        </w:tc>
        <w:tc>
          <w:tcPr>
            <w:tcW w:w="2409" w:type="dxa"/>
          </w:tcPr>
          <w:p w14:paraId="1A99EA86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bliska więź ze świętymi pomaga być blisko Boga,</w:t>
            </w:r>
          </w:p>
          <w:p w14:paraId="1DC6E6C8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przesłanie tekstu biblijnego J 1,1-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2"/>
                <w:lang w:eastAsia="pl-PL"/>
                <w14:ligatures w14:val="none"/>
              </w:rPr>
              <w:t>5.9-14</w:t>
            </w: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729040CC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biblijnego (Łk 15,11-33) określa, na czym polega istota nawrócenia,</w:t>
            </w:r>
          </w:p>
          <w:p w14:paraId="2312D084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perykopę o zmartwychwstaniu Chrystusa (J 20,11-18).</w:t>
            </w:r>
          </w:p>
        </w:tc>
        <w:tc>
          <w:tcPr>
            <w:tcW w:w="1789" w:type="dxa"/>
          </w:tcPr>
          <w:p w14:paraId="23D61BEA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teksty biblijne zapowiadające przyjście Zbawiciela,</w:t>
            </w:r>
          </w:p>
          <w:p w14:paraId="67F9B02E" w14:textId="77777777" w:rsidR="00CD4BB0" w:rsidRPr="00CD4BB0" w:rsidRDefault="00CD4BB0" w:rsidP="00CD4BB0">
            <w:pPr>
              <w:tabs>
                <w:tab w:val="num" w:pos="153"/>
              </w:tabs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CD4BB0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fragmenty prefacji o Bożym Narodzeniu.</w:t>
            </w:r>
          </w:p>
        </w:tc>
      </w:tr>
    </w:tbl>
    <w:p w14:paraId="2EB3D5E6" w14:textId="77777777" w:rsidR="00CD4BB0" w:rsidRDefault="00CD4BB0"/>
    <w:sectPr w:rsidR="00CD4BB0" w:rsidSect="00CD4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B0"/>
    <w:rsid w:val="00CD4BB0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9FA0"/>
  <w15:chartTrackingRefBased/>
  <w15:docId w15:val="{64CE006C-4594-47E5-B14D-995234F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B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B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B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B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B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B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B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B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B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B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2025-09-04T07:41:00Z</dcterms:created>
  <dcterms:modified xsi:type="dcterms:W3CDTF">2025-09-04T07:46:00Z</dcterms:modified>
</cp:coreProperties>
</file>